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F71C4" w14:textId="77777777" w:rsidR="003664E8" w:rsidRPr="00D14FBF" w:rsidRDefault="003664E8" w:rsidP="003664E8">
      <w:pPr>
        <w:widowControl w:val="0"/>
        <w:shd w:val="clear" w:color="auto" w:fill="FFFFFF"/>
        <w:autoSpaceDE w:val="0"/>
        <w:ind w:left="-709"/>
        <w:jc w:val="center"/>
        <w:rPr>
          <w:rFonts w:ascii="PragmaticaCTT" w:hAnsi="PragmaticaCTT"/>
          <w:b/>
          <w:bCs/>
          <w:sz w:val="18"/>
          <w:szCs w:val="18"/>
        </w:rPr>
      </w:pPr>
      <w:r w:rsidRPr="00D14FBF">
        <w:rPr>
          <w:rFonts w:ascii="PragmaticaCTT" w:hAnsi="PragmaticaCTT"/>
          <w:b/>
          <w:bCs/>
          <w:sz w:val="18"/>
          <w:szCs w:val="18"/>
        </w:rPr>
        <w:t>ПРИВАТНЕ АКЦІОНЕРНЕ ТОВАРИСТВО «ПОЛТАВСЬКЕ ХЛІБОПРИЙМАЛЬНЕ ПІДПРИЄМСТВО»</w:t>
      </w:r>
    </w:p>
    <w:p w14:paraId="0A5C1724" w14:textId="77777777" w:rsidR="003664E8" w:rsidRPr="00D14FBF" w:rsidRDefault="003664E8" w:rsidP="003664E8">
      <w:pPr>
        <w:widowControl w:val="0"/>
        <w:autoSpaceDE w:val="0"/>
        <w:jc w:val="center"/>
        <w:rPr>
          <w:rFonts w:ascii="PragmaticaCTT" w:hAnsi="PragmaticaCTT"/>
          <w:bCs/>
          <w:sz w:val="18"/>
          <w:szCs w:val="18"/>
        </w:rPr>
      </w:pPr>
      <w:r w:rsidRPr="00D14FBF">
        <w:rPr>
          <w:rFonts w:ascii="PragmaticaCTT" w:hAnsi="PragmaticaCTT"/>
          <w:bCs/>
          <w:sz w:val="18"/>
          <w:szCs w:val="18"/>
        </w:rPr>
        <w:t>(далі за текстом - Товариство),</w:t>
      </w:r>
    </w:p>
    <w:p w14:paraId="09F076A1" w14:textId="77777777" w:rsidR="003664E8" w:rsidRPr="00D14FBF" w:rsidRDefault="003664E8" w:rsidP="003664E8">
      <w:pPr>
        <w:widowControl w:val="0"/>
        <w:shd w:val="clear" w:color="auto" w:fill="FFFFFF"/>
        <w:autoSpaceDE w:val="0"/>
        <w:autoSpaceDN w:val="0"/>
        <w:adjustRightInd w:val="0"/>
        <w:jc w:val="center"/>
        <w:rPr>
          <w:rFonts w:ascii="PragmaticaCTT" w:hAnsi="PragmaticaCTT"/>
          <w:bCs/>
          <w:sz w:val="18"/>
          <w:szCs w:val="18"/>
        </w:rPr>
      </w:pPr>
      <w:r w:rsidRPr="00D14FBF">
        <w:rPr>
          <w:rFonts w:ascii="PragmaticaCTT" w:hAnsi="PragmaticaCTT"/>
          <w:bCs/>
          <w:sz w:val="18"/>
          <w:szCs w:val="18"/>
        </w:rPr>
        <w:t xml:space="preserve">ідентифікаційний код юридичної особи </w:t>
      </w:r>
      <w:r w:rsidRPr="00D14FBF">
        <w:rPr>
          <w:rFonts w:ascii="PragmaticaCTT" w:hAnsi="PragmaticaCTT"/>
          <w:sz w:val="18"/>
          <w:szCs w:val="18"/>
        </w:rPr>
        <w:t>05581898,</w:t>
      </w:r>
    </w:p>
    <w:p w14:paraId="6903BAF4" w14:textId="77777777" w:rsidR="003664E8" w:rsidRPr="00D14FBF" w:rsidRDefault="003664E8" w:rsidP="003664E8">
      <w:pPr>
        <w:widowControl w:val="0"/>
        <w:autoSpaceDE w:val="0"/>
        <w:jc w:val="center"/>
        <w:rPr>
          <w:rFonts w:ascii="PragmaticaCTT" w:hAnsi="PragmaticaCTT"/>
          <w:bCs/>
          <w:sz w:val="18"/>
          <w:szCs w:val="18"/>
        </w:rPr>
      </w:pPr>
      <w:r w:rsidRPr="00D14FBF">
        <w:rPr>
          <w:rFonts w:ascii="PragmaticaCTT" w:hAnsi="PragmaticaCTT"/>
          <w:bCs/>
          <w:sz w:val="18"/>
          <w:szCs w:val="18"/>
        </w:rPr>
        <w:t xml:space="preserve">місцезнаходження: площа </w:t>
      </w:r>
      <w:proofErr w:type="spellStart"/>
      <w:r w:rsidRPr="00D14FBF">
        <w:rPr>
          <w:rFonts w:ascii="PragmaticaCTT" w:hAnsi="PragmaticaCTT"/>
          <w:bCs/>
          <w:sz w:val="18"/>
          <w:szCs w:val="18"/>
        </w:rPr>
        <w:t>Павленківська</w:t>
      </w:r>
      <w:proofErr w:type="spellEnd"/>
      <w:r w:rsidRPr="00D14FBF">
        <w:rPr>
          <w:rFonts w:ascii="PragmaticaCTT" w:hAnsi="PragmaticaCTT"/>
          <w:bCs/>
          <w:sz w:val="18"/>
          <w:szCs w:val="18"/>
        </w:rPr>
        <w:t>, буд. 24 , м. Полтава; поштовий індекс: 36014,</w:t>
      </w:r>
    </w:p>
    <w:p w14:paraId="4F2812E2" w14:textId="77777777" w:rsidR="003664E8" w:rsidRPr="00D14FBF" w:rsidRDefault="003664E8" w:rsidP="003664E8">
      <w:pPr>
        <w:widowControl w:val="0"/>
        <w:autoSpaceDE w:val="0"/>
        <w:jc w:val="center"/>
        <w:rPr>
          <w:rFonts w:ascii="PragmaticaCTT" w:hAnsi="PragmaticaCTT"/>
          <w:bCs/>
          <w:sz w:val="18"/>
          <w:szCs w:val="18"/>
        </w:rPr>
      </w:pPr>
      <w:r w:rsidRPr="00D14FBF">
        <w:rPr>
          <w:rFonts w:ascii="PragmaticaCTT" w:hAnsi="PragmaticaCTT"/>
          <w:bCs/>
          <w:sz w:val="18"/>
          <w:szCs w:val="18"/>
        </w:rPr>
        <w:t>повідомляє про проведення річних Загальних зборів акціонерів (далі за текстом – Загальні збори)</w:t>
      </w:r>
    </w:p>
    <w:p w14:paraId="4F6945B0" w14:textId="27C281B8" w:rsidR="003664E8" w:rsidRPr="00D14FBF" w:rsidRDefault="003664E8" w:rsidP="003664E8">
      <w:pPr>
        <w:widowControl w:val="0"/>
        <w:autoSpaceDE w:val="0"/>
        <w:jc w:val="center"/>
        <w:rPr>
          <w:rFonts w:ascii="PragmaticaCTT" w:hAnsi="PragmaticaCTT"/>
          <w:b/>
          <w:sz w:val="18"/>
          <w:szCs w:val="18"/>
        </w:rPr>
      </w:pPr>
      <w:r w:rsidRPr="00D14FBF">
        <w:rPr>
          <w:rFonts w:ascii="PragmaticaCTT" w:hAnsi="PragmaticaCTT"/>
          <w:b/>
          <w:bCs/>
          <w:sz w:val="18"/>
          <w:szCs w:val="18"/>
        </w:rPr>
        <w:t xml:space="preserve">16 квітня 2021 року </w:t>
      </w:r>
      <w:r w:rsidRPr="00D14FBF">
        <w:rPr>
          <w:rFonts w:ascii="PragmaticaCTT" w:hAnsi="PragmaticaCTT"/>
          <w:bCs/>
          <w:sz w:val="18"/>
          <w:szCs w:val="18"/>
        </w:rPr>
        <w:t xml:space="preserve">за </w:t>
      </w:r>
      <w:proofErr w:type="spellStart"/>
      <w:r w:rsidRPr="00D14FBF">
        <w:rPr>
          <w:rFonts w:ascii="PragmaticaCTT" w:hAnsi="PragmaticaCTT"/>
          <w:bCs/>
          <w:sz w:val="18"/>
          <w:szCs w:val="18"/>
        </w:rPr>
        <w:t>адресою</w:t>
      </w:r>
      <w:proofErr w:type="spellEnd"/>
      <w:r w:rsidRPr="00D14FBF">
        <w:rPr>
          <w:rFonts w:ascii="PragmaticaCTT" w:hAnsi="PragmaticaCTT"/>
          <w:bCs/>
          <w:sz w:val="18"/>
          <w:szCs w:val="18"/>
        </w:rPr>
        <w:t xml:space="preserve">: </w:t>
      </w:r>
      <w:r w:rsidRPr="00D14FBF">
        <w:rPr>
          <w:rFonts w:ascii="PragmaticaCTT" w:hAnsi="PragmaticaCTT"/>
          <w:b/>
          <w:sz w:val="18"/>
          <w:szCs w:val="18"/>
        </w:rPr>
        <w:t>вулиця Ливарна, буд. 4, Актовий зал, м. Полтава, поштовий індекс 36034</w:t>
      </w:r>
    </w:p>
    <w:p w14:paraId="14A345C2" w14:textId="77777777" w:rsidR="003664E8" w:rsidRPr="00D14FBF" w:rsidRDefault="003664E8" w:rsidP="003664E8">
      <w:pPr>
        <w:widowControl w:val="0"/>
        <w:autoSpaceDE w:val="0"/>
        <w:jc w:val="center"/>
        <w:rPr>
          <w:rFonts w:ascii="PragmaticaCTT" w:hAnsi="PragmaticaCTT"/>
          <w:bCs/>
          <w:sz w:val="18"/>
          <w:szCs w:val="18"/>
        </w:rPr>
      </w:pPr>
      <w:r w:rsidRPr="00D14FBF">
        <w:rPr>
          <w:rFonts w:ascii="PragmaticaCTT" w:hAnsi="PragmaticaCTT"/>
          <w:bCs/>
          <w:sz w:val="18"/>
          <w:szCs w:val="18"/>
        </w:rPr>
        <w:t>Початок Загальних зборів о 10 год. 00 хв. Реєстрація акціонерів (їх представників) для участі</w:t>
      </w:r>
    </w:p>
    <w:p w14:paraId="56B7EEA1" w14:textId="2181FB0A" w:rsidR="003664E8" w:rsidRPr="00D14FBF" w:rsidRDefault="003664E8" w:rsidP="003664E8">
      <w:pPr>
        <w:widowControl w:val="0"/>
        <w:autoSpaceDE w:val="0"/>
        <w:jc w:val="center"/>
        <w:rPr>
          <w:rFonts w:ascii="PragmaticaCTT" w:hAnsi="PragmaticaCTT"/>
          <w:bCs/>
          <w:sz w:val="18"/>
          <w:szCs w:val="18"/>
        </w:rPr>
      </w:pPr>
      <w:r w:rsidRPr="00D14FBF">
        <w:rPr>
          <w:rFonts w:ascii="PragmaticaCTT" w:hAnsi="PragmaticaCTT"/>
          <w:bCs/>
          <w:sz w:val="18"/>
          <w:szCs w:val="18"/>
        </w:rPr>
        <w:t xml:space="preserve"> у Загальних зборах відбудеться </w:t>
      </w:r>
      <w:r w:rsidRPr="00D14FBF">
        <w:rPr>
          <w:rFonts w:ascii="PragmaticaCTT" w:hAnsi="PragmaticaCTT"/>
          <w:b/>
          <w:bCs/>
          <w:sz w:val="18"/>
          <w:szCs w:val="18"/>
        </w:rPr>
        <w:t xml:space="preserve">16 квітня 2021 року </w:t>
      </w:r>
      <w:r w:rsidRPr="00D14FBF">
        <w:rPr>
          <w:rFonts w:ascii="PragmaticaCTT" w:hAnsi="PragmaticaCTT"/>
          <w:bCs/>
          <w:sz w:val="18"/>
          <w:szCs w:val="18"/>
        </w:rPr>
        <w:t>з 09 год. 00 хв. по 09 год. 45 хв.</w:t>
      </w:r>
    </w:p>
    <w:p w14:paraId="694A7771" w14:textId="77777777" w:rsidR="003664E8" w:rsidRPr="00D14FBF" w:rsidRDefault="003664E8" w:rsidP="003664E8">
      <w:pPr>
        <w:widowControl w:val="0"/>
        <w:autoSpaceDE w:val="0"/>
        <w:jc w:val="center"/>
        <w:rPr>
          <w:rFonts w:ascii="PragmaticaCTT" w:hAnsi="PragmaticaCTT"/>
          <w:bCs/>
          <w:sz w:val="18"/>
          <w:szCs w:val="18"/>
        </w:rPr>
      </w:pPr>
      <w:r w:rsidRPr="00D14FBF">
        <w:rPr>
          <w:rFonts w:ascii="PragmaticaCTT" w:hAnsi="PragmaticaCTT"/>
          <w:bCs/>
          <w:sz w:val="18"/>
          <w:szCs w:val="18"/>
        </w:rPr>
        <w:t xml:space="preserve"> за місцем проведення Загальних зборів.</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288"/>
        <w:gridCol w:w="5812"/>
      </w:tblGrid>
      <w:tr w:rsidR="0050365E" w:rsidRPr="00D14FBF" w14:paraId="137BBB55" w14:textId="77777777" w:rsidTr="00FA492C">
        <w:tc>
          <w:tcPr>
            <w:tcW w:w="532" w:type="dxa"/>
          </w:tcPr>
          <w:p w14:paraId="68D52BE6" w14:textId="77777777" w:rsidR="003664E8" w:rsidRPr="00D14FBF" w:rsidRDefault="003664E8" w:rsidP="00FA492C">
            <w:pPr>
              <w:autoSpaceDE w:val="0"/>
              <w:ind w:hanging="9"/>
              <w:jc w:val="both"/>
              <w:rPr>
                <w:rFonts w:ascii="PragmaticaCTT" w:hAnsi="PragmaticaCTT"/>
                <w:b/>
                <w:bCs/>
                <w:sz w:val="18"/>
                <w:szCs w:val="18"/>
              </w:rPr>
            </w:pPr>
            <w:r w:rsidRPr="00D14FBF">
              <w:rPr>
                <w:rFonts w:ascii="PragmaticaCTT" w:hAnsi="PragmaticaCTT"/>
                <w:b/>
                <w:bCs/>
                <w:sz w:val="18"/>
                <w:szCs w:val="18"/>
              </w:rPr>
              <w:t>№</w:t>
            </w:r>
          </w:p>
        </w:tc>
        <w:tc>
          <w:tcPr>
            <w:tcW w:w="4288" w:type="dxa"/>
          </w:tcPr>
          <w:p w14:paraId="55020E70" w14:textId="77777777" w:rsidR="003664E8" w:rsidRPr="00D14FBF" w:rsidRDefault="003664E8" w:rsidP="00FA492C">
            <w:pPr>
              <w:autoSpaceDE w:val="0"/>
              <w:jc w:val="both"/>
              <w:rPr>
                <w:rFonts w:ascii="PragmaticaCTT" w:hAnsi="PragmaticaCTT"/>
                <w:b/>
                <w:bCs/>
                <w:sz w:val="18"/>
                <w:szCs w:val="18"/>
              </w:rPr>
            </w:pPr>
            <w:r w:rsidRPr="00D14FBF">
              <w:rPr>
                <w:rFonts w:ascii="PragmaticaCTT" w:hAnsi="PragmaticaCTT"/>
                <w:b/>
                <w:bCs/>
                <w:sz w:val="18"/>
                <w:szCs w:val="18"/>
              </w:rPr>
              <w:t>Перелік питань, включених до проекту порядку денного:</w:t>
            </w:r>
          </w:p>
        </w:tc>
        <w:tc>
          <w:tcPr>
            <w:tcW w:w="5812" w:type="dxa"/>
          </w:tcPr>
          <w:p w14:paraId="4AF0D081" w14:textId="77777777" w:rsidR="003664E8" w:rsidRPr="00D14FBF" w:rsidRDefault="003664E8" w:rsidP="00FA492C">
            <w:pPr>
              <w:autoSpaceDE w:val="0"/>
              <w:jc w:val="both"/>
              <w:rPr>
                <w:rFonts w:ascii="PragmaticaCTT" w:hAnsi="PragmaticaCTT"/>
                <w:b/>
                <w:bCs/>
                <w:sz w:val="18"/>
                <w:szCs w:val="18"/>
              </w:rPr>
            </w:pPr>
            <w:r w:rsidRPr="00D14FBF">
              <w:rPr>
                <w:rFonts w:ascii="PragmaticaCTT" w:hAnsi="PragmaticaCTT"/>
                <w:b/>
                <w:bCs/>
                <w:sz w:val="18"/>
                <w:szCs w:val="18"/>
              </w:rPr>
              <w:t>Проекти рішень з питань, включених до проекту порядку денного:</w:t>
            </w:r>
          </w:p>
        </w:tc>
      </w:tr>
      <w:tr w:rsidR="0050365E" w:rsidRPr="00D14FBF" w14:paraId="384F900C" w14:textId="77777777" w:rsidTr="00FA492C">
        <w:tc>
          <w:tcPr>
            <w:tcW w:w="532" w:type="dxa"/>
          </w:tcPr>
          <w:p w14:paraId="0CCE76E3" w14:textId="77777777" w:rsidR="003664E8" w:rsidRPr="00D14FBF" w:rsidRDefault="003664E8" w:rsidP="00FA492C">
            <w:pPr>
              <w:pStyle w:val="a3"/>
              <w:numPr>
                <w:ilvl w:val="0"/>
                <w:numId w:val="1"/>
              </w:numPr>
              <w:autoSpaceDE w:val="0"/>
              <w:spacing w:before="0" w:line="240" w:lineRule="auto"/>
              <w:ind w:left="0" w:hanging="9"/>
              <w:contextualSpacing w:val="0"/>
              <w:rPr>
                <w:rFonts w:ascii="PragmaticaCTT" w:hAnsi="PragmaticaCTT"/>
                <w:bCs/>
                <w:sz w:val="18"/>
                <w:szCs w:val="18"/>
              </w:rPr>
            </w:pPr>
          </w:p>
        </w:tc>
        <w:tc>
          <w:tcPr>
            <w:tcW w:w="4288" w:type="dxa"/>
            <w:shd w:val="clear" w:color="auto" w:fill="auto"/>
          </w:tcPr>
          <w:p w14:paraId="67B38F1F" w14:textId="67E349CF" w:rsidR="003664E8" w:rsidRPr="00D14FBF" w:rsidRDefault="003664E8" w:rsidP="00FA492C">
            <w:pPr>
              <w:widowControl w:val="0"/>
              <w:shd w:val="clear" w:color="auto" w:fill="FFFFFF"/>
              <w:autoSpaceDE w:val="0"/>
              <w:autoSpaceDN w:val="0"/>
              <w:adjustRightInd w:val="0"/>
              <w:rPr>
                <w:rFonts w:ascii="PragmaticaCTT" w:hAnsi="PragmaticaCTT"/>
                <w:bCs/>
                <w:sz w:val="18"/>
                <w:szCs w:val="18"/>
              </w:rPr>
            </w:pPr>
            <w:r w:rsidRPr="00D14FBF">
              <w:rPr>
                <w:rFonts w:ascii="PragmaticaCTT" w:hAnsi="PragmaticaCTT"/>
                <w:bCs/>
                <w:sz w:val="18"/>
                <w:szCs w:val="18"/>
              </w:rPr>
              <w:t>Обрання членів лічильної комісії Загальних зборів</w:t>
            </w:r>
            <w:r w:rsidR="00BB6748" w:rsidRPr="00D14FBF">
              <w:rPr>
                <w:rFonts w:ascii="PragmaticaCTT" w:hAnsi="PragmaticaCTT"/>
                <w:bCs/>
                <w:sz w:val="18"/>
                <w:szCs w:val="18"/>
              </w:rPr>
              <w:t xml:space="preserve"> Товариства</w:t>
            </w:r>
            <w:r w:rsidRPr="00D14FBF">
              <w:rPr>
                <w:rFonts w:ascii="PragmaticaCTT" w:hAnsi="PragmaticaCTT"/>
                <w:bCs/>
                <w:sz w:val="18"/>
                <w:szCs w:val="18"/>
              </w:rPr>
              <w:t>.</w:t>
            </w:r>
          </w:p>
        </w:tc>
        <w:tc>
          <w:tcPr>
            <w:tcW w:w="5812" w:type="dxa"/>
            <w:shd w:val="clear" w:color="auto" w:fill="auto"/>
          </w:tcPr>
          <w:p w14:paraId="6E867BFD" w14:textId="7BD86105" w:rsidR="003664E8" w:rsidRPr="00D14FBF" w:rsidRDefault="003664E8" w:rsidP="00FA492C">
            <w:pPr>
              <w:jc w:val="both"/>
              <w:rPr>
                <w:rFonts w:ascii="PragmaticaCTT" w:hAnsi="PragmaticaCTT"/>
                <w:bCs/>
                <w:iCs/>
                <w:sz w:val="18"/>
                <w:szCs w:val="18"/>
                <w:lang w:eastAsia="ru-RU"/>
              </w:rPr>
            </w:pPr>
            <w:bookmarkStart w:id="0" w:name="_Hlk49252858"/>
            <w:r w:rsidRPr="00D14FBF">
              <w:rPr>
                <w:rFonts w:ascii="PragmaticaCTT" w:hAnsi="PragmaticaCTT"/>
                <w:bCs/>
                <w:iCs/>
                <w:sz w:val="18"/>
                <w:szCs w:val="18"/>
                <w:lang w:eastAsia="ru-RU"/>
              </w:rPr>
              <w:t xml:space="preserve">Обрати лічильну комісію Загальних зборів </w:t>
            </w:r>
            <w:r w:rsidR="00BB6748" w:rsidRPr="00D14FBF">
              <w:rPr>
                <w:rFonts w:ascii="PragmaticaCTT" w:hAnsi="PragmaticaCTT"/>
                <w:bCs/>
                <w:sz w:val="18"/>
                <w:szCs w:val="18"/>
              </w:rPr>
              <w:t>Товариства</w:t>
            </w:r>
            <w:r w:rsidR="00BB6748" w:rsidRPr="00D14FBF">
              <w:rPr>
                <w:rFonts w:ascii="PragmaticaCTT" w:hAnsi="PragmaticaCTT"/>
                <w:bCs/>
                <w:iCs/>
                <w:sz w:val="18"/>
                <w:szCs w:val="18"/>
                <w:lang w:eastAsia="ru-RU"/>
              </w:rPr>
              <w:t xml:space="preserve"> </w:t>
            </w:r>
            <w:r w:rsidRPr="00D14FBF">
              <w:rPr>
                <w:rFonts w:ascii="PragmaticaCTT" w:hAnsi="PragmaticaCTT"/>
                <w:bCs/>
                <w:iCs/>
                <w:sz w:val="18"/>
                <w:szCs w:val="18"/>
                <w:lang w:eastAsia="ru-RU"/>
              </w:rPr>
              <w:t xml:space="preserve">у складі: голови лічильної комісії Ярошенко Олени Сергіївни та членів лічильної комісії </w:t>
            </w:r>
            <w:proofErr w:type="spellStart"/>
            <w:r w:rsidRPr="00D14FBF">
              <w:rPr>
                <w:rFonts w:ascii="PragmaticaCTT" w:hAnsi="PragmaticaCTT"/>
                <w:bCs/>
                <w:iCs/>
                <w:sz w:val="18"/>
                <w:szCs w:val="18"/>
                <w:lang w:eastAsia="ru-RU"/>
              </w:rPr>
              <w:t>Дзюбаненко</w:t>
            </w:r>
            <w:proofErr w:type="spellEnd"/>
            <w:r w:rsidRPr="00D14FBF">
              <w:rPr>
                <w:rFonts w:ascii="PragmaticaCTT" w:hAnsi="PragmaticaCTT"/>
                <w:bCs/>
                <w:iCs/>
                <w:sz w:val="18"/>
                <w:szCs w:val="18"/>
                <w:lang w:eastAsia="ru-RU"/>
              </w:rPr>
              <w:t xml:space="preserve"> Тетяни Василівни, Шевченко Яни Олександрівни</w:t>
            </w:r>
            <w:bookmarkEnd w:id="0"/>
            <w:r w:rsidRPr="00D14FBF">
              <w:rPr>
                <w:rFonts w:ascii="PragmaticaCTT" w:hAnsi="PragmaticaCTT"/>
                <w:bCs/>
                <w:iCs/>
                <w:sz w:val="18"/>
                <w:szCs w:val="18"/>
                <w:lang w:eastAsia="ru-RU"/>
              </w:rPr>
              <w:t>.</w:t>
            </w:r>
          </w:p>
        </w:tc>
      </w:tr>
      <w:tr w:rsidR="0050365E" w:rsidRPr="00D14FBF" w14:paraId="6E9DCF34" w14:textId="77777777" w:rsidTr="00FA492C">
        <w:trPr>
          <w:trHeight w:val="139"/>
        </w:trPr>
        <w:tc>
          <w:tcPr>
            <w:tcW w:w="532" w:type="dxa"/>
          </w:tcPr>
          <w:p w14:paraId="5F55EF01" w14:textId="77777777" w:rsidR="003664E8" w:rsidRPr="00D14FBF" w:rsidRDefault="003664E8" w:rsidP="00FA492C">
            <w:pPr>
              <w:pStyle w:val="a3"/>
              <w:numPr>
                <w:ilvl w:val="0"/>
                <w:numId w:val="1"/>
              </w:numPr>
              <w:autoSpaceDE w:val="0"/>
              <w:spacing w:before="0" w:line="240" w:lineRule="auto"/>
              <w:ind w:left="0" w:hanging="9"/>
              <w:contextualSpacing w:val="0"/>
              <w:rPr>
                <w:rFonts w:ascii="PragmaticaCTT" w:hAnsi="PragmaticaCTT"/>
                <w:bCs/>
                <w:sz w:val="18"/>
                <w:szCs w:val="18"/>
              </w:rPr>
            </w:pPr>
          </w:p>
        </w:tc>
        <w:tc>
          <w:tcPr>
            <w:tcW w:w="4288" w:type="dxa"/>
            <w:shd w:val="clear" w:color="auto" w:fill="auto"/>
          </w:tcPr>
          <w:p w14:paraId="7EBEE09C" w14:textId="53C8A940" w:rsidR="003664E8" w:rsidRPr="00D14FBF" w:rsidRDefault="003664E8" w:rsidP="00FA492C">
            <w:pPr>
              <w:pStyle w:val="a3"/>
              <w:widowControl w:val="0"/>
              <w:shd w:val="clear" w:color="auto" w:fill="FFFFFF"/>
              <w:autoSpaceDE w:val="0"/>
              <w:autoSpaceDN w:val="0"/>
              <w:adjustRightInd w:val="0"/>
              <w:spacing w:before="0" w:line="240" w:lineRule="auto"/>
              <w:ind w:left="0" w:firstLine="0"/>
              <w:rPr>
                <w:rFonts w:ascii="PragmaticaCTT" w:hAnsi="PragmaticaCTT"/>
                <w:bCs/>
                <w:sz w:val="18"/>
                <w:szCs w:val="18"/>
              </w:rPr>
            </w:pPr>
            <w:r w:rsidRPr="00D14FBF">
              <w:rPr>
                <w:rFonts w:ascii="PragmaticaCTT" w:hAnsi="PragmaticaCTT"/>
                <w:bCs/>
                <w:sz w:val="18"/>
                <w:szCs w:val="18"/>
              </w:rPr>
              <w:t>Обрання секретаря Загальних зборів</w:t>
            </w:r>
            <w:r w:rsidR="00BB6748" w:rsidRPr="00D14FBF">
              <w:rPr>
                <w:rFonts w:ascii="PragmaticaCTT" w:hAnsi="PragmaticaCTT"/>
                <w:bCs/>
                <w:sz w:val="18"/>
                <w:szCs w:val="18"/>
              </w:rPr>
              <w:t xml:space="preserve"> Товариства</w:t>
            </w:r>
            <w:r w:rsidRPr="00D14FBF">
              <w:rPr>
                <w:rFonts w:ascii="PragmaticaCTT" w:hAnsi="PragmaticaCTT"/>
                <w:bCs/>
                <w:sz w:val="18"/>
                <w:szCs w:val="18"/>
              </w:rPr>
              <w:t>.</w:t>
            </w:r>
          </w:p>
        </w:tc>
        <w:tc>
          <w:tcPr>
            <w:tcW w:w="5812" w:type="dxa"/>
            <w:shd w:val="clear" w:color="auto" w:fill="auto"/>
          </w:tcPr>
          <w:p w14:paraId="7BBBCC69" w14:textId="4E208191" w:rsidR="003664E8" w:rsidRPr="00D14FBF" w:rsidRDefault="003664E8" w:rsidP="00FA492C">
            <w:pPr>
              <w:pStyle w:val="a3"/>
              <w:tabs>
                <w:tab w:val="left" w:pos="175"/>
              </w:tabs>
              <w:spacing w:before="0" w:line="240" w:lineRule="auto"/>
              <w:ind w:left="0" w:firstLine="34"/>
              <w:rPr>
                <w:rFonts w:ascii="PragmaticaCTT" w:eastAsia="Times New Roman" w:hAnsi="PragmaticaCTT"/>
                <w:bCs/>
                <w:iCs/>
                <w:sz w:val="18"/>
                <w:szCs w:val="18"/>
                <w:lang w:eastAsia="ru-RU"/>
              </w:rPr>
            </w:pPr>
            <w:r w:rsidRPr="00D14FBF">
              <w:rPr>
                <w:rFonts w:ascii="PragmaticaCTT" w:eastAsia="Times New Roman" w:hAnsi="PragmaticaCTT"/>
                <w:bCs/>
                <w:iCs/>
                <w:sz w:val="18"/>
                <w:szCs w:val="18"/>
                <w:lang w:eastAsia="ru-RU"/>
              </w:rPr>
              <w:t xml:space="preserve">Обрати секретарем Загальних зборів </w:t>
            </w:r>
            <w:r w:rsidR="00BB6748" w:rsidRPr="00D14FBF">
              <w:rPr>
                <w:rFonts w:ascii="PragmaticaCTT" w:hAnsi="PragmaticaCTT"/>
                <w:bCs/>
                <w:sz w:val="18"/>
                <w:szCs w:val="18"/>
              </w:rPr>
              <w:t>Товариства</w:t>
            </w:r>
            <w:r w:rsidR="00BB6748" w:rsidRPr="00D14FBF">
              <w:rPr>
                <w:rFonts w:ascii="PragmaticaCTT" w:eastAsia="Times New Roman" w:hAnsi="PragmaticaCTT"/>
                <w:bCs/>
                <w:iCs/>
                <w:sz w:val="18"/>
                <w:szCs w:val="18"/>
                <w:lang w:eastAsia="ru-RU"/>
              </w:rPr>
              <w:t xml:space="preserve"> </w:t>
            </w:r>
            <w:proofErr w:type="spellStart"/>
            <w:r w:rsidRPr="00D14FBF">
              <w:rPr>
                <w:rFonts w:ascii="PragmaticaCTT" w:eastAsia="Times New Roman" w:hAnsi="PragmaticaCTT"/>
                <w:bCs/>
                <w:iCs/>
                <w:sz w:val="18"/>
                <w:szCs w:val="18"/>
                <w:lang w:eastAsia="ru-RU"/>
              </w:rPr>
              <w:t>Анкуцу</w:t>
            </w:r>
            <w:proofErr w:type="spellEnd"/>
            <w:r w:rsidRPr="00D14FBF">
              <w:rPr>
                <w:rFonts w:ascii="PragmaticaCTT" w:eastAsia="Times New Roman" w:hAnsi="PragmaticaCTT"/>
                <w:bCs/>
                <w:iCs/>
                <w:sz w:val="18"/>
                <w:szCs w:val="18"/>
                <w:lang w:eastAsia="ru-RU"/>
              </w:rPr>
              <w:t xml:space="preserve"> Василя Васильовича.</w:t>
            </w:r>
          </w:p>
        </w:tc>
      </w:tr>
      <w:tr w:rsidR="0050365E" w:rsidRPr="00D14FBF" w14:paraId="49C9D56F" w14:textId="77777777" w:rsidTr="00FA492C">
        <w:trPr>
          <w:trHeight w:val="42"/>
        </w:trPr>
        <w:tc>
          <w:tcPr>
            <w:tcW w:w="532" w:type="dxa"/>
          </w:tcPr>
          <w:p w14:paraId="3722EFDC" w14:textId="77777777" w:rsidR="003664E8" w:rsidRPr="00D14FBF" w:rsidRDefault="003664E8" w:rsidP="00FA492C">
            <w:pPr>
              <w:pStyle w:val="a3"/>
              <w:numPr>
                <w:ilvl w:val="0"/>
                <w:numId w:val="1"/>
              </w:numPr>
              <w:autoSpaceDE w:val="0"/>
              <w:spacing w:before="0" w:line="240" w:lineRule="auto"/>
              <w:ind w:left="0" w:hanging="9"/>
              <w:contextualSpacing w:val="0"/>
              <w:rPr>
                <w:rFonts w:ascii="PragmaticaCTT" w:hAnsi="PragmaticaCTT"/>
                <w:bCs/>
                <w:sz w:val="18"/>
                <w:szCs w:val="18"/>
              </w:rPr>
            </w:pPr>
          </w:p>
        </w:tc>
        <w:tc>
          <w:tcPr>
            <w:tcW w:w="4288" w:type="dxa"/>
            <w:shd w:val="clear" w:color="auto" w:fill="auto"/>
          </w:tcPr>
          <w:p w14:paraId="52588909" w14:textId="77777777" w:rsidR="003664E8" w:rsidRPr="00D14FBF" w:rsidRDefault="003664E8" w:rsidP="00FA492C">
            <w:pPr>
              <w:pStyle w:val="a3"/>
              <w:widowControl w:val="0"/>
              <w:shd w:val="clear" w:color="auto" w:fill="FFFFFF"/>
              <w:autoSpaceDE w:val="0"/>
              <w:autoSpaceDN w:val="0"/>
              <w:adjustRightInd w:val="0"/>
              <w:spacing w:before="0" w:line="240" w:lineRule="auto"/>
              <w:ind w:left="0" w:firstLine="0"/>
              <w:rPr>
                <w:rFonts w:ascii="PragmaticaCTT" w:hAnsi="PragmaticaCTT"/>
                <w:bCs/>
                <w:sz w:val="18"/>
                <w:szCs w:val="18"/>
              </w:rPr>
            </w:pPr>
            <w:r w:rsidRPr="00D14FBF">
              <w:rPr>
                <w:rFonts w:ascii="PragmaticaCTT" w:hAnsi="PragmaticaCTT"/>
                <w:bCs/>
                <w:sz w:val="18"/>
                <w:szCs w:val="18"/>
              </w:rPr>
              <w:t>Затвердження річного звіту Товариства.</w:t>
            </w:r>
          </w:p>
        </w:tc>
        <w:tc>
          <w:tcPr>
            <w:tcW w:w="5812" w:type="dxa"/>
            <w:shd w:val="clear" w:color="auto" w:fill="auto"/>
          </w:tcPr>
          <w:p w14:paraId="298E0E5D" w14:textId="0AA9105E" w:rsidR="003664E8" w:rsidRPr="00D14FBF" w:rsidRDefault="003664E8" w:rsidP="00FA492C">
            <w:pPr>
              <w:pStyle w:val="a3"/>
              <w:tabs>
                <w:tab w:val="left" w:pos="175"/>
              </w:tabs>
              <w:spacing w:before="0" w:line="240" w:lineRule="auto"/>
              <w:ind w:left="0" w:firstLine="3"/>
              <w:rPr>
                <w:rFonts w:ascii="PragmaticaCTT" w:eastAsia="Times New Roman" w:hAnsi="PragmaticaCTT"/>
                <w:bCs/>
                <w:iCs/>
                <w:sz w:val="18"/>
                <w:szCs w:val="18"/>
                <w:lang w:eastAsia="ru-RU"/>
              </w:rPr>
            </w:pPr>
            <w:r w:rsidRPr="00D14FBF">
              <w:rPr>
                <w:rFonts w:ascii="PragmaticaCTT" w:eastAsia="Times New Roman" w:hAnsi="PragmaticaCTT"/>
                <w:bCs/>
                <w:iCs/>
                <w:sz w:val="18"/>
                <w:szCs w:val="18"/>
                <w:lang w:eastAsia="ru-RU"/>
              </w:rPr>
              <w:t>Затвердити річний звіт Товариства за 2020 рік.</w:t>
            </w:r>
          </w:p>
        </w:tc>
      </w:tr>
      <w:tr w:rsidR="0050365E" w:rsidRPr="00D14FBF" w14:paraId="55AAD623" w14:textId="77777777" w:rsidTr="00FA492C">
        <w:tc>
          <w:tcPr>
            <w:tcW w:w="532" w:type="dxa"/>
          </w:tcPr>
          <w:p w14:paraId="5F0DE062" w14:textId="77777777" w:rsidR="003664E8" w:rsidRPr="00D14FBF" w:rsidRDefault="003664E8" w:rsidP="00FA492C">
            <w:pPr>
              <w:pStyle w:val="a3"/>
              <w:numPr>
                <w:ilvl w:val="0"/>
                <w:numId w:val="1"/>
              </w:numPr>
              <w:autoSpaceDE w:val="0"/>
              <w:spacing w:before="0" w:line="240" w:lineRule="auto"/>
              <w:ind w:left="0" w:hanging="9"/>
              <w:contextualSpacing w:val="0"/>
              <w:rPr>
                <w:rFonts w:ascii="PragmaticaCTT" w:eastAsia="Times New Roman" w:hAnsi="PragmaticaCTT"/>
                <w:bCs/>
                <w:iCs/>
                <w:sz w:val="18"/>
                <w:szCs w:val="18"/>
                <w:lang w:eastAsia="ru-RU"/>
              </w:rPr>
            </w:pPr>
          </w:p>
        </w:tc>
        <w:tc>
          <w:tcPr>
            <w:tcW w:w="4288" w:type="dxa"/>
            <w:shd w:val="clear" w:color="auto" w:fill="auto"/>
          </w:tcPr>
          <w:p w14:paraId="3266005F" w14:textId="77777777" w:rsidR="003664E8" w:rsidRPr="00D14FBF" w:rsidRDefault="003664E8" w:rsidP="00FA492C">
            <w:pPr>
              <w:pStyle w:val="a3"/>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8"/>
                <w:szCs w:val="18"/>
                <w:lang w:eastAsia="ru-RU"/>
              </w:rPr>
            </w:pPr>
            <w:r w:rsidRPr="00D14FBF">
              <w:rPr>
                <w:rFonts w:ascii="PragmaticaCTT" w:eastAsia="Times New Roman" w:hAnsi="PragmaticaCTT"/>
                <w:bCs/>
                <w:iCs/>
                <w:sz w:val="18"/>
                <w:szCs w:val="18"/>
                <w:lang w:eastAsia="ru-RU"/>
              </w:rPr>
              <w:t>Розподіл прибутку (покриття збитків) Товариства.</w:t>
            </w:r>
          </w:p>
        </w:tc>
        <w:tc>
          <w:tcPr>
            <w:tcW w:w="5812" w:type="dxa"/>
            <w:shd w:val="clear" w:color="auto" w:fill="auto"/>
          </w:tcPr>
          <w:p w14:paraId="0E28FE27" w14:textId="6EA3F0A8" w:rsidR="003664E8" w:rsidRPr="00D14FBF" w:rsidRDefault="003664E8" w:rsidP="00FA492C">
            <w:pPr>
              <w:pStyle w:val="a3"/>
              <w:tabs>
                <w:tab w:val="left" w:pos="175"/>
              </w:tabs>
              <w:spacing w:before="0" w:line="240" w:lineRule="auto"/>
              <w:ind w:left="0" w:firstLine="3"/>
              <w:rPr>
                <w:rFonts w:ascii="PragmaticaCTT" w:eastAsia="Times New Roman" w:hAnsi="PragmaticaCTT"/>
                <w:bCs/>
                <w:iCs/>
                <w:sz w:val="18"/>
                <w:szCs w:val="18"/>
                <w:lang w:eastAsia="ru-RU"/>
              </w:rPr>
            </w:pPr>
            <w:r w:rsidRPr="00D14FBF">
              <w:rPr>
                <w:rFonts w:ascii="PragmaticaCTT" w:eastAsia="Times New Roman" w:hAnsi="PragmaticaCTT"/>
                <w:bCs/>
                <w:iCs/>
                <w:sz w:val="18"/>
                <w:szCs w:val="18"/>
                <w:lang w:eastAsia="ru-RU"/>
              </w:rPr>
              <w:t>Збиток, отриманий Товариством за результатами діяльності в 2020 році, у розмірі 146 324 тис. грн., покрити за рахунок нерозподілених прибутків минулих років в повному розмірі.</w:t>
            </w:r>
          </w:p>
        </w:tc>
      </w:tr>
      <w:tr w:rsidR="0050365E" w:rsidRPr="00D14FBF" w14:paraId="7992E524" w14:textId="77777777" w:rsidTr="00FA492C">
        <w:tc>
          <w:tcPr>
            <w:tcW w:w="532" w:type="dxa"/>
          </w:tcPr>
          <w:p w14:paraId="15E5F0DB" w14:textId="77777777" w:rsidR="003664E8" w:rsidRPr="00D14FBF" w:rsidRDefault="003664E8" w:rsidP="00FA492C">
            <w:pPr>
              <w:pStyle w:val="a3"/>
              <w:numPr>
                <w:ilvl w:val="0"/>
                <w:numId w:val="1"/>
              </w:numPr>
              <w:autoSpaceDE w:val="0"/>
              <w:spacing w:before="0" w:line="240" w:lineRule="auto"/>
              <w:ind w:left="0" w:hanging="9"/>
              <w:contextualSpacing w:val="0"/>
              <w:rPr>
                <w:rFonts w:ascii="PragmaticaCTT" w:eastAsia="Times New Roman" w:hAnsi="PragmaticaCTT"/>
                <w:bCs/>
                <w:iCs/>
                <w:sz w:val="18"/>
                <w:szCs w:val="18"/>
                <w:lang w:eastAsia="ru-RU"/>
              </w:rPr>
            </w:pPr>
          </w:p>
        </w:tc>
        <w:tc>
          <w:tcPr>
            <w:tcW w:w="4288" w:type="dxa"/>
            <w:shd w:val="clear" w:color="auto" w:fill="auto"/>
          </w:tcPr>
          <w:p w14:paraId="3155C9DE" w14:textId="77777777" w:rsidR="003664E8" w:rsidRPr="00D14FBF" w:rsidRDefault="003664E8" w:rsidP="00FA492C">
            <w:pPr>
              <w:pStyle w:val="a3"/>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8"/>
                <w:szCs w:val="18"/>
                <w:lang w:eastAsia="ru-RU"/>
              </w:rPr>
            </w:pPr>
            <w:r w:rsidRPr="00D14FBF">
              <w:rPr>
                <w:rFonts w:ascii="PragmaticaCTT" w:eastAsia="Times New Roman" w:hAnsi="PragmaticaCTT"/>
                <w:bCs/>
                <w:iCs/>
                <w:sz w:val="18"/>
                <w:szCs w:val="18"/>
                <w:lang w:eastAsia="ru-RU"/>
              </w:rPr>
              <w:t>Прийняття рішення за наслідками розгляду звіту Наглядової ради, звіту виконавчого органу.</w:t>
            </w:r>
          </w:p>
        </w:tc>
        <w:tc>
          <w:tcPr>
            <w:tcW w:w="5812" w:type="dxa"/>
            <w:shd w:val="clear" w:color="auto" w:fill="auto"/>
          </w:tcPr>
          <w:p w14:paraId="432E07FD" w14:textId="4B782073" w:rsidR="003664E8" w:rsidRPr="00D14FBF" w:rsidRDefault="003664E8" w:rsidP="00FA492C">
            <w:pPr>
              <w:pStyle w:val="a3"/>
              <w:numPr>
                <w:ilvl w:val="0"/>
                <w:numId w:val="2"/>
              </w:numPr>
              <w:tabs>
                <w:tab w:val="left" w:pos="175"/>
                <w:tab w:val="left" w:pos="317"/>
              </w:tabs>
              <w:spacing w:before="0" w:line="240" w:lineRule="auto"/>
              <w:ind w:left="0" w:firstLine="3"/>
              <w:rPr>
                <w:rFonts w:ascii="PragmaticaCTT" w:eastAsia="Times New Roman" w:hAnsi="PragmaticaCTT"/>
                <w:bCs/>
                <w:iCs/>
                <w:sz w:val="18"/>
                <w:szCs w:val="18"/>
                <w:lang w:eastAsia="ru-RU"/>
              </w:rPr>
            </w:pPr>
            <w:r w:rsidRPr="00D14FBF">
              <w:rPr>
                <w:rFonts w:ascii="PragmaticaCTT" w:eastAsia="Times New Roman" w:hAnsi="PragmaticaCTT"/>
                <w:bCs/>
                <w:iCs/>
                <w:sz w:val="18"/>
                <w:szCs w:val="18"/>
                <w:lang w:eastAsia="ru-RU"/>
              </w:rPr>
              <w:t>Затвердити звіт Наглядової ради Товариства про результати діяльності у 2020 році.</w:t>
            </w:r>
          </w:p>
          <w:p w14:paraId="57F5538B" w14:textId="135661FF" w:rsidR="003664E8" w:rsidRPr="00D14FBF" w:rsidRDefault="003664E8" w:rsidP="00FA492C">
            <w:pPr>
              <w:pStyle w:val="a3"/>
              <w:numPr>
                <w:ilvl w:val="0"/>
                <w:numId w:val="2"/>
              </w:numPr>
              <w:tabs>
                <w:tab w:val="left" w:pos="175"/>
                <w:tab w:val="left" w:pos="317"/>
              </w:tabs>
              <w:spacing w:before="0" w:line="240" w:lineRule="auto"/>
              <w:ind w:left="0" w:firstLine="3"/>
              <w:rPr>
                <w:rFonts w:ascii="PragmaticaCTT" w:eastAsia="Times New Roman" w:hAnsi="PragmaticaCTT"/>
                <w:bCs/>
                <w:iCs/>
                <w:sz w:val="18"/>
                <w:szCs w:val="18"/>
                <w:lang w:eastAsia="ru-RU"/>
              </w:rPr>
            </w:pPr>
            <w:r w:rsidRPr="00D14FBF">
              <w:rPr>
                <w:rFonts w:ascii="PragmaticaCTT" w:eastAsia="Times New Roman" w:hAnsi="PragmaticaCTT"/>
                <w:bCs/>
                <w:iCs/>
                <w:sz w:val="18"/>
                <w:szCs w:val="18"/>
                <w:lang w:eastAsia="ru-RU"/>
              </w:rPr>
              <w:t>Затвердити звіт директора</w:t>
            </w:r>
            <w:r w:rsidR="001921FD" w:rsidRPr="00D14FBF">
              <w:rPr>
                <w:rFonts w:ascii="PragmaticaCTT" w:eastAsia="Times New Roman" w:hAnsi="PragmaticaCTT"/>
                <w:bCs/>
                <w:iCs/>
                <w:sz w:val="18"/>
                <w:szCs w:val="18"/>
                <w:lang w:eastAsia="ru-RU"/>
              </w:rPr>
              <w:t xml:space="preserve"> </w:t>
            </w:r>
            <w:r w:rsidR="001921FD" w:rsidRPr="00D14FBF">
              <w:rPr>
                <w:rFonts w:ascii="PragmaticaCTT" w:hAnsi="PragmaticaCTT"/>
                <w:bCs/>
                <w:sz w:val="18"/>
                <w:szCs w:val="18"/>
              </w:rPr>
              <w:t>Товариства</w:t>
            </w:r>
            <w:r w:rsidRPr="00D14FBF">
              <w:rPr>
                <w:rFonts w:ascii="PragmaticaCTT" w:eastAsia="Times New Roman" w:hAnsi="PragmaticaCTT"/>
                <w:bCs/>
                <w:iCs/>
                <w:sz w:val="18"/>
                <w:szCs w:val="18"/>
                <w:lang w:eastAsia="ru-RU"/>
              </w:rPr>
              <w:t xml:space="preserve"> про результати фінансово-господарської діяльності за 2020 рік.</w:t>
            </w:r>
          </w:p>
        </w:tc>
      </w:tr>
      <w:tr w:rsidR="00BB6748" w:rsidRPr="00D14FBF" w14:paraId="6664BB00" w14:textId="77777777" w:rsidTr="00FA492C">
        <w:tc>
          <w:tcPr>
            <w:tcW w:w="532" w:type="dxa"/>
          </w:tcPr>
          <w:p w14:paraId="23B820C3" w14:textId="77777777" w:rsidR="00BB6748" w:rsidRPr="00D14FBF" w:rsidRDefault="00BB6748" w:rsidP="00BB6748">
            <w:pPr>
              <w:pStyle w:val="a3"/>
              <w:numPr>
                <w:ilvl w:val="0"/>
                <w:numId w:val="1"/>
              </w:numPr>
              <w:autoSpaceDE w:val="0"/>
              <w:spacing w:before="0" w:line="240" w:lineRule="auto"/>
              <w:ind w:left="0" w:hanging="9"/>
              <w:contextualSpacing w:val="0"/>
              <w:rPr>
                <w:rFonts w:ascii="PragmaticaCTT" w:eastAsia="Times New Roman" w:hAnsi="PragmaticaCTT"/>
                <w:bCs/>
                <w:iCs/>
                <w:sz w:val="18"/>
                <w:szCs w:val="18"/>
                <w:lang w:eastAsia="ru-RU"/>
              </w:rPr>
            </w:pPr>
          </w:p>
        </w:tc>
        <w:tc>
          <w:tcPr>
            <w:tcW w:w="4288" w:type="dxa"/>
            <w:shd w:val="clear" w:color="auto" w:fill="auto"/>
          </w:tcPr>
          <w:p w14:paraId="69CD8B44" w14:textId="7CBE3A20" w:rsidR="00BB6748" w:rsidRPr="00D14FBF" w:rsidRDefault="00BB6748" w:rsidP="00BB6748">
            <w:pPr>
              <w:pStyle w:val="a3"/>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8"/>
                <w:szCs w:val="18"/>
                <w:lang w:eastAsia="ru-RU"/>
              </w:rPr>
            </w:pPr>
            <w:r w:rsidRPr="00D14FBF">
              <w:rPr>
                <w:rFonts w:ascii="PragmaticaCTT" w:eastAsia="Times New Roman" w:hAnsi="PragmaticaCTT"/>
                <w:bCs/>
                <w:iCs/>
                <w:sz w:val="18"/>
                <w:szCs w:val="18"/>
                <w:lang w:eastAsia="ru-RU"/>
              </w:rPr>
              <w:t>Розгляд висновків зовнішнього аудиту та затвердження заходів за результатами його розгляду.</w:t>
            </w:r>
          </w:p>
        </w:tc>
        <w:tc>
          <w:tcPr>
            <w:tcW w:w="5812" w:type="dxa"/>
            <w:shd w:val="clear" w:color="auto" w:fill="auto"/>
          </w:tcPr>
          <w:p w14:paraId="0D6492E9" w14:textId="73FA2024" w:rsidR="00BB6748" w:rsidRPr="00D14FBF" w:rsidRDefault="00BB6748" w:rsidP="00BB6748">
            <w:pPr>
              <w:tabs>
                <w:tab w:val="left" w:pos="175"/>
                <w:tab w:val="left" w:pos="317"/>
              </w:tabs>
              <w:jc w:val="both"/>
              <w:rPr>
                <w:rFonts w:ascii="PragmaticaCTT" w:hAnsi="PragmaticaCTT"/>
                <w:bCs/>
                <w:iCs/>
                <w:sz w:val="18"/>
                <w:szCs w:val="18"/>
                <w:lang w:eastAsia="ru-RU"/>
              </w:rPr>
            </w:pPr>
            <w:r w:rsidRPr="00D14FBF">
              <w:rPr>
                <w:rFonts w:ascii="PragmaticaCTT" w:hAnsi="PragmaticaCTT"/>
                <w:bCs/>
                <w:iCs/>
                <w:sz w:val="18"/>
                <w:szCs w:val="18"/>
                <w:lang w:eastAsia="ru-RU"/>
              </w:rPr>
              <w:t>Затвердити висновки суб’єкта аудиторської діяльності (зовнішнього аудитора) за результатами перевірки річної фінансової звітності Товариства за 2020 рік без зауважень та додаткових заходів.</w:t>
            </w:r>
            <w:r w:rsidR="001921FD" w:rsidRPr="00D14FBF">
              <w:rPr>
                <w:rFonts w:ascii="PragmaticaCTT" w:hAnsi="PragmaticaCTT"/>
                <w:bCs/>
                <w:iCs/>
                <w:sz w:val="18"/>
                <w:szCs w:val="18"/>
                <w:lang w:eastAsia="ru-RU"/>
              </w:rPr>
              <w:t xml:space="preserve"> </w:t>
            </w:r>
          </w:p>
        </w:tc>
      </w:tr>
      <w:tr w:rsidR="00BB6748" w:rsidRPr="00D14FBF" w14:paraId="498E7152" w14:textId="77777777" w:rsidTr="009F665E">
        <w:tc>
          <w:tcPr>
            <w:tcW w:w="532" w:type="dxa"/>
          </w:tcPr>
          <w:p w14:paraId="6A05CA81" w14:textId="77777777" w:rsidR="00BB6748" w:rsidRPr="00D14FBF" w:rsidRDefault="00BB6748" w:rsidP="00BB6748">
            <w:pPr>
              <w:pStyle w:val="a3"/>
              <w:numPr>
                <w:ilvl w:val="0"/>
                <w:numId w:val="1"/>
              </w:numPr>
              <w:autoSpaceDE w:val="0"/>
              <w:spacing w:before="0" w:line="240" w:lineRule="auto"/>
              <w:ind w:left="0" w:hanging="9"/>
              <w:contextualSpacing w:val="0"/>
              <w:rPr>
                <w:rFonts w:ascii="PragmaticaCTT" w:eastAsia="Times New Roman" w:hAnsi="PragmaticaCTT"/>
                <w:bCs/>
                <w:iCs/>
                <w:sz w:val="18"/>
                <w:szCs w:val="18"/>
                <w:lang w:eastAsia="ru-RU"/>
              </w:rPr>
            </w:pPr>
          </w:p>
        </w:tc>
        <w:tc>
          <w:tcPr>
            <w:tcW w:w="4288" w:type="dxa"/>
          </w:tcPr>
          <w:p w14:paraId="7B36AB86" w14:textId="77777777" w:rsidR="00BB6748" w:rsidRPr="00D14FBF" w:rsidRDefault="00BB6748" w:rsidP="00BB6748">
            <w:pPr>
              <w:pStyle w:val="a3"/>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8"/>
                <w:szCs w:val="18"/>
                <w:lang w:eastAsia="ru-RU"/>
              </w:rPr>
            </w:pPr>
            <w:r w:rsidRPr="00D14FBF">
              <w:rPr>
                <w:rFonts w:ascii="PragmaticaCTT" w:eastAsia="Times New Roman" w:hAnsi="PragmaticaCTT"/>
                <w:bCs/>
                <w:iCs/>
                <w:sz w:val="18"/>
                <w:szCs w:val="18"/>
                <w:lang w:eastAsia="ru-RU"/>
              </w:rPr>
              <w:t>Припинення повноважень членів Наглядової ради Товариства.</w:t>
            </w:r>
          </w:p>
        </w:tc>
        <w:tc>
          <w:tcPr>
            <w:tcW w:w="5812" w:type="dxa"/>
          </w:tcPr>
          <w:p w14:paraId="7B5F2CC3" w14:textId="77777777" w:rsidR="00BB6748" w:rsidRPr="00D14FBF" w:rsidRDefault="00BB6748" w:rsidP="00BB6748">
            <w:pPr>
              <w:pStyle w:val="a3"/>
              <w:tabs>
                <w:tab w:val="left" w:pos="175"/>
                <w:tab w:val="left" w:pos="317"/>
              </w:tabs>
              <w:spacing w:before="0" w:line="240" w:lineRule="auto"/>
              <w:ind w:left="0" w:firstLine="3"/>
              <w:rPr>
                <w:rFonts w:ascii="PragmaticaCTT" w:eastAsia="Times New Roman" w:hAnsi="PragmaticaCTT" w:cs="Tahoma"/>
                <w:sz w:val="18"/>
                <w:szCs w:val="18"/>
              </w:rPr>
            </w:pPr>
            <w:r w:rsidRPr="00D14FBF">
              <w:rPr>
                <w:rFonts w:ascii="PragmaticaCTT" w:hAnsi="PragmaticaCTT" w:cs="Tahoma"/>
                <w:sz w:val="18"/>
                <w:szCs w:val="18"/>
              </w:rPr>
              <w:t>П</w:t>
            </w:r>
            <w:r w:rsidRPr="00D14FBF">
              <w:rPr>
                <w:rFonts w:ascii="PragmaticaCTT" w:eastAsia="Times New Roman" w:hAnsi="PragmaticaCTT" w:cs="Tahoma"/>
                <w:sz w:val="18"/>
                <w:szCs w:val="18"/>
              </w:rPr>
              <w:t>рипинити повноваження членів Наглядової ради Товариства:</w:t>
            </w:r>
          </w:p>
          <w:p w14:paraId="0D452310" w14:textId="77777777" w:rsidR="00BB6748" w:rsidRPr="00D14FBF" w:rsidRDefault="00BB6748" w:rsidP="00BB6748">
            <w:pPr>
              <w:pStyle w:val="a4"/>
              <w:rPr>
                <w:rFonts w:ascii="PragmaticaCTT" w:hAnsi="PragmaticaCTT"/>
                <w:bCs/>
                <w:sz w:val="18"/>
                <w:szCs w:val="18"/>
                <w:lang w:val="uk-UA"/>
              </w:rPr>
            </w:pPr>
            <w:r w:rsidRPr="00D14FBF">
              <w:rPr>
                <w:rFonts w:ascii="PragmaticaCTT" w:hAnsi="PragmaticaCTT"/>
                <w:bCs/>
                <w:sz w:val="18"/>
                <w:szCs w:val="18"/>
                <w:lang w:val="uk-UA"/>
              </w:rPr>
              <w:t>1) Пугача Юрія Володимировича (представника акціонера);</w:t>
            </w:r>
          </w:p>
          <w:p w14:paraId="305ED7C8" w14:textId="77777777" w:rsidR="00BB6748" w:rsidRPr="00D14FBF" w:rsidRDefault="00BB6748" w:rsidP="00BB6748">
            <w:pPr>
              <w:pStyle w:val="a4"/>
              <w:rPr>
                <w:rFonts w:ascii="PragmaticaCTT" w:hAnsi="PragmaticaCTT"/>
                <w:bCs/>
                <w:sz w:val="18"/>
                <w:szCs w:val="18"/>
                <w:lang w:val="uk-UA"/>
              </w:rPr>
            </w:pPr>
            <w:r w:rsidRPr="00D14FBF">
              <w:rPr>
                <w:rFonts w:ascii="PragmaticaCTT" w:hAnsi="PragmaticaCTT"/>
                <w:bCs/>
                <w:sz w:val="18"/>
                <w:szCs w:val="18"/>
                <w:lang w:val="uk-UA"/>
              </w:rPr>
              <w:t>2) Лук’яненко Вікторію Олександрівну (представника акціонера);</w:t>
            </w:r>
          </w:p>
          <w:p w14:paraId="4188EB9F" w14:textId="77777777" w:rsidR="00BB6748" w:rsidRPr="00D14FBF" w:rsidRDefault="00BB6748" w:rsidP="00BB6748">
            <w:pPr>
              <w:pStyle w:val="a4"/>
              <w:rPr>
                <w:rFonts w:ascii="PragmaticaCTT" w:hAnsi="PragmaticaCTT"/>
                <w:bCs/>
                <w:sz w:val="18"/>
                <w:szCs w:val="18"/>
                <w:lang w:val="uk-UA"/>
              </w:rPr>
            </w:pPr>
            <w:r w:rsidRPr="00D14FBF">
              <w:rPr>
                <w:rFonts w:ascii="PragmaticaCTT" w:hAnsi="PragmaticaCTT"/>
                <w:bCs/>
                <w:sz w:val="18"/>
                <w:szCs w:val="18"/>
                <w:lang w:val="uk-UA"/>
              </w:rPr>
              <w:t xml:space="preserve">3) </w:t>
            </w:r>
            <w:proofErr w:type="spellStart"/>
            <w:r w:rsidRPr="00D14FBF">
              <w:rPr>
                <w:rFonts w:ascii="PragmaticaCTT" w:hAnsi="PragmaticaCTT"/>
                <w:bCs/>
                <w:sz w:val="18"/>
                <w:szCs w:val="18"/>
                <w:lang w:val="uk-UA"/>
              </w:rPr>
              <w:t>Усачову</w:t>
            </w:r>
            <w:proofErr w:type="spellEnd"/>
            <w:r w:rsidRPr="00D14FBF">
              <w:rPr>
                <w:rFonts w:ascii="PragmaticaCTT" w:hAnsi="PragmaticaCTT"/>
                <w:bCs/>
                <w:sz w:val="18"/>
                <w:szCs w:val="18"/>
                <w:lang w:val="uk-UA"/>
              </w:rPr>
              <w:t xml:space="preserve"> Анастасію Іванівну (представника акціонера).</w:t>
            </w:r>
          </w:p>
          <w:p w14:paraId="3CC4160B" w14:textId="77777777" w:rsidR="00BB6748" w:rsidRPr="00D14FBF" w:rsidRDefault="00BB6748" w:rsidP="00BB6748">
            <w:pPr>
              <w:pStyle w:val="a3"/>
              <w:tabs>
                <w:tab w:val="left" w:pos="175"/>
                <w:tab w:val="left" w:pos="317"/>
              </w:tabs>
              <w:spacing w:before="0" w:line="240" w:lineRule="auto"/>
              <w:ind w:left="0" w:firstLine="3"/>
              <w:rPr>
                <w:rFonts w:ascii="PragmaticaCTT" w:eastAsia="Times New Roman" w:hAnsi="PragmaticaCTT"/>
                <w:bCs/>
                <w:iCs/>
                <w:sz w:val="18"/>
                <w:szCs w:val="18"/>
                <w:lang w:eastAsia="ru-RU"/>
              </w:rPr>
            </w:pPr>
          </w:p>
        </w:tc>
      </w:tr>
      <w:tr w:rsidR="00BB6748" w:rsidRPr="00D14FBF" w14:paraId="2B8884E5" w14:textId="77777777" w:rsidTr="009F665E">
        <w:trPr>
          <w:trHeight w:val="2375"/>
        </w:trPr>
        <w:tc>
          <w:tcPr>
            <w:tcW w:w="532" w:type="dxa"/>
          </w:tcPr>
          <w:p w14:paraId="789E4202" w14:textId="77777777" w:rsidR="00BB6748" w:rsidRPr="00D14FBF" w:rsidRDefault="00BB6748" w:rsidP="00BB6748">
            <w:pPr>
              <w:pStyle w:val="a3"/>
              <w:numPr>
                <w:ilvl w:val="0"/>
                <w:numId w:val="1"/>
              </w:numPr>
              <w:autoSpaceDE w:val="0"/>
              <w:spacing w:before="0" w:line="240" w:lineRule="auto"/>
              <w:ind w:left="0" w:hanging="9"/>
              <w:contextualSpacing w:val="0"/>
              <w:rPr>
                <w:rFonts w:ascii="PragmaticaCTT" w:eastAsia="Times New Roman" w:hAnsi="PragmaticaCTT"/>
                <w:bCs/>
                <w:iCs/>
                <w:sz w:val="18"/>
                <w:szCs w:val="18"/>
                <w:lang w:eastAsia="ru-RU"/>
              </w:rPr>
            </w:pPr>
          </w:p>
        </w:tc>
        <w:tc>
          <w:tcPr>
            <w:tcW w:w="4288" w:type="dxa"/>
          </w:tcPr>
          <w:p w14:paraId="6A574427" w14:textId="77777777" w:rsidR="00BB6748" w:rsidRPr="00D14FBF" w:rsidRDefault="00BB6748" w:rsidP="00BB6748">
            <w:pPr>
              <w:pStyle w:val="a3"/>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8"/>
                <w:szCs w:val="18"/>
                <w:lang w:eastAsia="ru-RU"/>
              </w:rPr>
            </w:pPr>
            <w:r w:rsidRPr="00D14FBF">
              <w:rPr>
                <w:rFonts w:ascii="PragmaticaCTT" w:hAnsi="PragmaticaCTT"/>
                <w:bCs/>
                <w:sz w:val="18"/>
                <w:szCs w:val="18"/>
              </w:rPr>
              <w:t>Обрання членів Наглядової ради Товариства, затвердження умов цивільно-правових договорів, що укладатимуться з ними, встановлення розміру їх винагороди, обрання особи, яка уповноважується на підписання договорів з членами Наглядової ради Товариства.</w:t>
            </w:r>
          </w:p>
        </w:tc>
        <w:tc>
          <w:tcPr>
            <w:tcW w:w="5812" w:type="dxa"/>
          </w:tcPr>
          <w:p w14:paraId="30DE8F12" w14:textId="77777777" w:rsidR="00BB6748" w:rsidRPr="00D14FBF" w:rsidRDefault="00BB6748" w:rsidP="00BB6748">
            <w:pPr>
              <w:pStyle w:val="a3"/>
              <w:tabs>
                <w:tab w:val="left" w:pos="32"/>
                <w:tab w:val="left" w:pos="174"/>
                <w:tab w:val="left" w:pos="8647"/>
              </w:tabs>
              <w:spacing w:line="240" w:lineRule="auto"/>
              <w:ind w:left="0" w:firstLine="0"/>
              <w:rPr>
                <w:rFonts w:ascii="PragmaticaCTT" w:hAnsi="PragmaticaCTT" w:cs="Tahoma"/>
                <w:sz w:val="18"/>
                <w:szCs w:val="18"/>
              </w:rPr>
            </w:pPr>
            <w:r w:rsidRPr="00D14FBF">
              <w:rPr>
                <w:rFonts w:ascii="PragmaticaCTT" w:hAnsi="PragmaticaCTT" w:cs="Tahoma"/>
                <w:b/>
                <w:sz w:val="18"/>
                <w:szCs w:val="18"/>
              </w:rPr>
              <w:t>1.</w:t>
            </w:r>
            <w:r w:rsidRPr="00D14FBF">
              <w:rPr>
                <w:rFonts w:ascii="PragmaticaCTT" w:hAnsi="PragmaticaCTT" w:cs="Tahoma"/>
                <w:b/>
                <w:sz w:val="18"/>
                <w:szCs w:val="18"/>
                <w:lang w:val="ru-RU"/>
              </w:rPr>
              <w:t xml:space="preserve"> </w:t>
            </w:r>
            <w:r w:rsidRPr="00D14FBF">
              <w:rPr>
                <w:rFonts w:ascii="PragmaticaCTT" w:hAnsi="PragmaticaCTT" w:cs="Tahoma"/>
                <w:sz w:val="18"/>
                <w:szCs w:val="18"/>
              </w:rPr>
              <w:t>(а) затвердити умови цивільно-правових договорів, що укладатимуться з членами Наглядової ради Товариства (згідно з запропонованими проектами);</w:t>
            </w:r>
          </w:p>
          <w:p w14:paraId="65236587" w14:textId="77777777" w:rsidR="00BB6748" w:rsidRPr="00D14FBF" w:rsidRDefault="00BB6748" w:rsidP="00BB6748">
            <w:pPr>
              <w:pStyle w:val="a3"/>
              <w:tabs>
                <w:tab w:val="left" w:pos="173"/>
                <w:tab w:val="left" w:pos="8647"/>
              </w:tabs>
              <w:spacing w:line="240" w:lineRule="auto"/>
              <w:ind w:left="0" w:firstLine="0"/>
              <w:rPr>
                <w:rFonts w:ascii="PragmaticaCTT" w:hAnsi="PragmaticaCTT" w:cs="Tahoma"/>
                <w:sz w:val="18"/>
                <w:szCs w:val="18"/>
              </w:rPr>
            </w:pPr>
            <w:r w:rsidRPr="00D14FBF">
              <w:rPr>
                <w:rFonts w:ascii="PragmaticaCTT" w:hAnsi="PragmaticaCTT" w:cs="Tahoma"/>
                <w:sz w:val="18"/>
                <w:szCs w:val="18"/>
              </w:rPr>
              <w:t xml:space="preserve">(б) встановити, що члени Наглядової ради Товариства виконують свої </w:t>
            </w:r>
            <w:proofErr w:type="spellStart"/>
            <w:r w:rsidRPr="00D14FBF">
              <w:rPr>
                <w:rFonts w:ascii="PragmaticaCTT" w:hAnsi="PragmaticaCTT" w:cs="Tahoma"/>
                <w:sz w:val="18"/>
                <w:szCs w:val="18"/>
              </w:rPr>
              <w:t>обов</w:t>
            </w:r>
            <w:proofErr w:type="spellEnd"/>
            <w:r w:rsidRPr="00D14FBF">
              <w:rPr>
                <w:rFonts w:ascii="PragmaticaCTT" w:hAnsi="PragmaticaCTT" w:cs="Tahoma"/>
                <w:sz w:val="18"/>
                <w:szCs w:val="18"/>
                <w:lang w:val="ru-RU"/>
              </w:rPr>
              <w:t>’</w:t>
            </w:r>
            <w:proofErr w:type="spellStart"/>
            <w:r w:rsidRPr="00D14FBF">
              <w:rPr>
                <w:rFonts w:ascii="PragmaticaCTT" w:hAnsi="PragmaticaCTT" w:cs="Tahoma"/>
                <w:sz w:val="18"/>
                <w:szCs w:val="18"/>
              </w:rPr>
              <w:t>язки</w:t>
            </w:r>
            <w:proofErr w:type="spellEnd"/>
            <w:r w:rsidRPr="00D14FBF">
              <w:rPr>
                <w:rFonts w:ascii="PragmaticaCTT" w:hAnsi="PragmaticaCTT" w:cs="Tahoma"/>
                <w:sz w:val="18"/>
                <w:szCs w:val="18"/>
              </w:rPr>
              <w:t xml:space="preserve"> на безоплатній основі;</w:t>
            </w:r>
          </w:p>
          <w:p w14:paraId="19FACA88" w14:textId="77777777" w:rsidR="00BB6748" w:rsidRPr="00D14FBF" w:rsidRDefault="00BB6748" w:rsidP="00BB6748">
            <w:pPr>
              <w:pStyle w:val="a3"/>
              <w:tabs>
                <w:tab w:val="left" w:pos="173"/>
                <w:tab w:val="left" w:pos="8647"/>
              </w:tabs>
              <w:spacing w:line="240" w:lineRule="auto"/>
              <w:ind w:left="0" w:firstLine="0"/>
              <w:rPr>
                <w:rFonts w:ascii="PragmaticaCTT" w:hAnsi="PragmaticaCTT" w:cs="Tahoma"/>
                <w:sz w:val="18"/>
                <w:szCs w:val="18"/>
              </w:rPr>
            </w:pPr>
            <w:r w:rsidRPr="00D14FBF">
              <w:rPr>
                <w:rFonts w:ascii="PragmaticaCTT" w:hAnsi="PragmaticaCTT" w:cs="Tahoma"/>
                <w:sz w:val="18"/>
                <w:szCs w:val="18"/>
              </w:rPr>
              <w:t>(в) обрати директора Товариства уповноваженою особою на підписання цивільно-правових договорів з членами Наглядової ради Товариства.</w:t>
            </w:r>
          </w:p>
          <w:p w14:paraId="453878C1" w14:textId="198778D5" w:rsidR="00BB6748" w:rsidRPr="00D14FBF" w:rsidRDefault="00BB6748" w:rsidP="00BB6748">
            <w:pPr>
              <w:pStyle w:val="a3"/>
              <w:tabs>
                <w:tab w:val="left" w:pos="173"/>
                <w:tab w:val="left" w:pos="8647"/>
              </w:tabs>
              <w:spacing w:line="240" w:lineRule="auto"/>
              <w:ind w:left="0" w:firstLine="0"/>
              <w:rPr>
                <w:rFonts w:ascii="PragmaticaCTT" w:hAnsi="PragmaticaCTT"/>
                <w:sz w:val="18"/>
                <w:szCs w:val="18"/>
              </w:rPr>
            </w:pPr>
            <w:r w:rsidRPr="00D14FBF">
              <w:rPr>
                <w:rFonts w:ascii="PragmaticaCTT" w:hAnsi="PragmaticaCTT"/>
                <w:b/>
                <w:bCs/>
                <w:sz w:val="18"/>
                <w:szCs w:val="18"/>
              </w:rPr>
              <w:t>2.</w:t>
            </w:r>
            <w:r w:rsidRPr="00D14FBF">
              <w:rPr>
                <w:rFonts w:ascii="PragmaticaCTT" w:hAnsi="PragmaticaCTT"/>
                <w:sz w:val="18"/>
                <w:szCs w:val="18"/>
              </w:rPr>
              <w:t xml:space="preserve"> О</w:t>
            </w:r>
            <w:r w:rsidRPr="00D14FBF">
              <w:rPr>
                <w:rFonts w:ascii="PragmaticaCTT" w:hAnsi="PragmaticaCTT"/>
                <w:bCs/>
                <w:sz w:val="18"/>
                <w:szCs w:val="18"/>
              </w:rPr>
              <w:t>брати членами Наглядової ради Товариства:</w:t>
            </w:r>
          </w:p>
          <w:p w14:paraId="227D6A8B" w14:textId="77777777" w:rsidR="00BB6748" w:rsidRPr="00D14FBF" w:rsidRDefault="00BB6748" w:rsidP="00F3036D">
            <w:pPr>
              <w:pStyle w:val="a4"/>
              <w:tabs>
                <w:tab w:val="left" w:pos="173"/>
              </w:tabs>
              <w:jc w:val="both"/>
              <w:rPr>
                <w:rFonts w:ascii="PragmaticaCTT" w:hAnsi="PragmaticaCTT"/>
                <w:bCs/>
                <w:sz w:val="18"/>
                <w:szCs w:val="18"/>
                <w:lang w:val="uk-UA"/>
              </w:rPr>
            </w:pPr>
            <w:r w:rsidRPr="00D14FBF">
              <w:rPr>
                <w:rFonts w:ascii="PragmaticaCTT" w:hAnsi="PragmaticaCTT"/>
                <w:bCs/>
                <w:sz w:val="18"/>
                <w:szCs w:val="18"/>
                <w:lang w:val="uk-UA"/>
              </w:rPr>
              <w:t>1) Пугача Юрія Володимировича (представника акціонера ТОВ «Кернел-Капітал»);</w:t>
            </w:r>
          </w:p>
          <w:p w14:paraId="406D1596" w14:textId="77777777" w:rsidR="00BB6748" w:rsidRPr="00D14FBF" w:rsidRDefault="00BB6748" w:rsidP="00F3036D">
            <w:pPr>
              <w:pStyle w:val="a4"/>
              <w:tabs>
                <w:tab w:val="left" w:pos="173"/>
              </w:tabs>
              <w:jc w:val="both"/>
              <w:rPr>
                <w:rFonts w:ascii="PragmaticaCTT" w:hAnsi="PragmaticaCTT"/>
                <w:bCs/>
                <w:sz w:val="18"/>
                <w:szCs w:val="18"/>
                <w:lang w:val="uk-UA"/>
              </w:rPr>
            </w:pPr>
            <w:r w:rsidRPr="00D14FBF">
              <w:rPr>
                <w:rFonts w:ascii="PragmaticaCTT" w:hAnsi="PragmaticaCTT"/>
                <w:bCs/>
                <w:sz w:val="18"/>
                <w:szCs w:val="18"/>
                <w:lang w:val="uk-UA"/>
              </w:rPr>
              <w:t xml:space="preserve">2) </w:t>
            </w:r>
            <w:proofErr w:type="spellStart"/>
            <w:r w:rsidRPr="00D14FBF">
              <w:rPr>
                <w:rFonts w:ascii="PragmaticaCTT" w:hAnsi="PragmaticaCTT"/>
                <w:bCs/>
                <w:sz w:val="18"/>
                <w:szCs w:val="18"/>
                <w:lang w:val="uk-UA"/>
              </w:rPr>
              <w:t>Врабеля</w:t>
            </w:r>
            <w:proofErr w:type="spellEnd"/>
            <w:r w:rsidRPr="00D14FBF">
              <w:rPr>
                <w:rFonts w:ascii="PragmaticaCTT" w:hAnsi="PragmaticaCTT"/>
                <w:bCs/>
                <w:sz w:val="18"/>
                <w:szCs w:val="18"/>
                <w:lang w:val="uk-UA"/>
              </w:rPr>
              <w:t xml:space="preserve"> Михайла Олександровича (представника акціонера ТОВ «Кернел-Капітал»);</w:t>
            </w:r>
          </w:p>
          <w:p w14:paraId="33E1F316" w14:textId="77777777" w:rsidR="00BB6748" w:rsidRPr="00D14FBF" w:rsidRDefault="00BB6748" w:rsidP="00F3036D">
            <w:pPr>
              <w:pStyle w:val="a4"/>
              <w:tabs>
                <w:tab w:val="left" w:pos="173"/>
              </w:tabs>
              <w:jc w:val="both"/>
              <w:rPr>
                <w:rFonts w:ascii="PragmaticaCTT" w:hAnsi="PragmaticaCTT"/>
                <w:bCs/>
                <w:sz w:val="18"/>
                <w:szCs w:val="18"/>
                <w:lang w:val="uk-UA"/>
              </w:rPr>
            </w:pPr>
            <w:r w:rsidRPr="00D14FBF">
              <w:rPr>
                <w:rFonts w:ascii="PragmaticaCTT" w:hAnsi="PragmaticaCTT"/>
                <w:bCs/>
                <w:sz w:val="18"/>
                <w:szCs w:val="18"/>
                <w:lang w:val="uk-UA"/>
              </w:rPr>
              <w:t xml:space="preserve">3) </w:t>
            </w:r>
            <w:proofErr w:type="spellStart"/>
            <w:r w:rsidRPr="00D14FBF">
              <w:rPr>
                <w:rFonts w:ascii="PragmaticaCTT" w:hAnsi="PragmaticaCTT"/>
                <w:bCs/>
                <w:sz w:val="18"/>
                <w:szCs w:val="18"/>
                <w:lang w:val="uk-UA"/>
              </w:rPr>
              <w:t>Семіду</w:t>
            </w:r>
            <w:proofErr w:type="spellEnd"/>
            <w:r w:rsidRPr="00D14FBF">
              <w:rPr>
                <w:rFonts w:ascii="PragmaticaCTT" w:hAnsi="PragmaticaCTT"/>
                <w:bCs/>
                <w:sz w:val="18"/>
                <w:szCs w:val="18"/>
                <w:lang w:val="uk-UA"/>
              </w:rPr>
              <w:t xml:space="preserve"> Наталію Миколаївну (представника акціонера ТОВ «Кернел-Капітал»).</w:t>
            </w:r>
          </w:p>
          <w:p w14:paraId="7E37536D" w14:textId="77777777" w:rsidR="00BB6748" w:rsidRPr="00D14FBF" w:rsidRDefault="00BB6748" w:rsidP="00BB6748">
            <w:pPr>
              <w:pStyle w:val="a3"/>
              <w:tabs>
                <w:tab w:val="left" w:pos="175"/>
                <w:tab w:val="left" w:pos="317"/>
              </w:tabs>
              <w:spacing w:before="0" w:line="240" w:lineRule="auto"/>
              <w:ind w:left="0" w:firstLine="0"/>
              <w:rPr>
                <w:rFonts w:ascii="PragmaticaCTT" w:eastAsia="Times New Roman" w:hAnsi="PragmaticaCTT"/>
                <w:bCs/>
                <w:iCs/>
                <w:sz w:val="18"/>
                <w:szCs w:val="18"/>
                <w:lang w:eastAsia="ru-RU"/>
              </w:rPr>
            </w:pPr>
          </w:p>
        </w:tc>
      </w:tr>
      <w:tr w:rsidR="00BB6748" w:rsidRPr="00D14FBF" w14:paraId="2AB14C6C" w14:textId="77777777" w:rsidTr="00FA492C">
        <w:tc>
          <w:tcPr>
            <w:tcW w:w="532" w:type="dxa"/>
          </w:tcPr>
          <w:p w14:paraId="59555002" w14:textId="77777777" w:rsidR="00BB6748" w:rsidRPr="00D14FBF" w:rsidRDefault="00BB6748" w:rsidP="00BB6748">
            <w:pPr>
              <w:pStyle w:val="a3"/>
              <w:numPr>
                <w:ilvl w:val="0"/>
                <w:numId w:val="1"/>
              </w:numPr>
              <w:autoSpaceDE w:val="0"/>
              <w:spacing w:before="0" w:line="240" w:lineRule="auto"/>
              <w:ind w:left="0" w:hanging="9"/>
              <w:contextualSpacing w:val="0"/>
              <w:rPr>
                <w:rFonts w:ascii="PragmaticaCTT" w:eastAsia="Times New Roman" w:hAnsi="PragmaticaCTT"/>
                <w:bCs/>
                <w:iCs/>
                <w:sz w:val="18"/>
                <w:szCs w:val="18"/>
                <w:lang w:eastAsia="ru-RU"/>
              </w:rPr>
            </w:pPr>
          </w:p>
        </w:tc>
        <w:tc>
          <w:tcPr>
            <w:tcW w:w="4288" w:type="dxa"/>
            <w:shd w:val="clear" w:color="auto" w:fill="auto"/>
          </w:tcPr>
          <w:p w14:paraId="38EB4AA6" w14:textId="0683FFA1" w:rsidR="00BB6748" w:rsidRPr="00D14FBF" w:rsidRDefault="00BB6748" w:rsidP="00BB6748">
            <w:pPr>
              <w:pStyle w:val="a3"/>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8"/>
                <w:szCs w:val="18"/>
                <w:lang w:eastAsia="ru-RU"/>
              </w:rPr>
            </w:pPr>
            <w:r w:rsidRPr="00D14FBF">
              <w:rPr>
                <w:rFonts w:ascii="PragmaticaCTT" w:eastAsia="Times New Roman" w:hAnsi="PragmaticaCTT"/>
                <w:bCs/>
                <w:iCs/>
                <w:sz w:val="18"/>
                <w:szCs w:val="18"/>
                <w:lang w:eastAsia="ru-RU"/>
              </w:rPr>
              <w:t>Покладення функцій аудиторського комітету на Наглядову раду Товариства.</w:t>
            </w:r>
          </w:p>
        </w:tc>
        <w:tc>
          <w:tcPr>
            <w:tcW w:w="5812" w:type="dxa"/>
            <w:shd w:val="clear" w:color="auto" w:fill="auto"/>
          </w:tcPr>
          <w:p w14:paraId="359B87B0" w14:textId="41E186DC" w:rsidR="00BB6748" w:rsidRPr="00D14FBF" w:rsidRDefault="00BB6748" w:rsidP="00141A55">
            <w:pPr>
              <w:tabs>
                <w:tab w:val="left" w:pos="175"/>
                <w:tab w:val="left" w:pos="317"/>
              </w:tabs>
              <w:jc w:val="both"/>
              <w:rPr>
                <w:rFonts w:ascii="PragmaticaCTT" w:hAnsi="PragmaticaCTT"/>
                <w:bCs/>
                <w:iCs/>
                <w:sz w:val="18"/>
                <w:szCs w:val="18"/>
                <w:lang w:eastAsia="ru-RU"/>
              </w:rPr>
            </w:pPr>
            <w:r w:rsidRPr="00D14FBF">
              <w:rPr>
                <w:rFonts w:ascii="PragmaticaCTT" w:hAnsi="PragmaticaCTT"/>
                <w:bCs/>
                <w:iCs/>
                <w:sz w:val="18"/>
                <w:szCs w:val="18"/>
                <w:lang w:eastAsia="ru-RU"/>
              </w:rPr>
              <w:t>Покласти виконання функцій аудиторського комітету Товариства, які визначені Законом України «Про аудит фінансової звітності та аудиторську діяльність», на Наглядову раду Товариства.</w:t>
            </w:r>
          </w:p>
        </w:tc>
      </w:tr>
      <w:tr w:rsidR="00BB6748" w:rsidRPr="00D14FBF" w14:paraId="434E4D0B" w14:textId="77777777" w:rsidTr="00FA492C">
        <w:tc>
          <w:tcPr>
            <w:tcW w:w="532" w:type="dxa"/>
          </w:tcPr>
          <w:p w14:paraId="0061459D" w14:textId="3141EEF9" w:rsidR="00BB6748" w:rsidRPr="00D14FBF" w:rsidRDefault="00BB6748" w:rsidP="00BB6748">
            <w:pPr>
              <w:pStyle w:val="a3"/>
              <w:numPr>
                <w:ilvl w:val="0"/>
                <w:numId w:val="1"/>
              </w:numPr>
              <w:autoSpaceDE w:val="0"/>
              <w:spacing w:before="0" w:line="240" w:lineRule="auto"/>
              <w:ind w:left="0" w:hanging="9"/>
              <w:contextualSpacing w:val="0"/>
              <w:rPr>
                <w:rFonts w:ascii="PragmaticaCTT" w:eastAsia="Times New Roman" w:hAnsi="PragmaticaCTT"/>
                <w:bCs/>
                <w:iCs/>
                <w:sz w:val="18"/>
                <w:szCs w:val="18"/>
                <w:lang w:eastAsia="ru-RU"/>
              </w:rPr>
            </w:pPr>
          </w:p>
        </w:tc>
        <w:tc>
          <w:tcPr>
            <w:tcW w:w="4288" w:type="dxa"/>
            <w:shd w:val="clear" w:color="auto" w:fill="auto"/>
          </w:tcPr>
          <w:p w14:paraId="2EB83A6E" w14:textId="7959EA17" w:rsidR="00BB6748" w:rsidRPr="00D14FBF" w:rsidRDefault="00BB6748" w:rsidP="00BB6748">
            <w:pPr>
              <w:pStyle w:val="a3"/>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8"/>
                <w:szCs w:val="18"/>
                <w:lang w:eastAsia="ru-RU"/>
              </w:rPr>
            </w:pPr>
            <w:r w:rsidRPr="00D14FBF">
              <w:rPr>
                <w:rFonts w:ascii="PragmaticaCTT" w:eastAsia="Times New Roman" w:hAnsi="PragmaticaCTT"/>
                <w:bCs/>
                <w:iCs/>
                <w:sz w:val="18"/>
                <w:szCs w:val="18"/>
                <w:lang w:eastAsia="ru-RU"/>
              </w:rPr>
              <w:t>Затвердження призначення Наглядовою радою Товариства суб’єкта аудиторської діяльності для надання послуг обов’язкового аудиту фінансової звітності товариства за 2019 рік.</w:t>
            </w:r>
          </w:p>
        </w:tc>
        <w:tc>
          <w:tcPr>
            <w:tcW w:w="5812" w:type="dxa"/>
            <w:shd w:val="clear" w:color="auto" w:fill="auto"/>
          </w:tcPr>
          <w:p w14:paraId="6CA64FBF" w14:textId="1C1DD617" w:rsidR="00BB6748" w:rsidRPr="00D14FBF" w:rsidRDefault="00BB6748" w:rsidP="00BB6748">
            <w:pPr>
              <w:tabs>
                <w:tab w:val="left" w:pos="175"/>
                <w:tab w:val="left" w:pos="317"/>
              </w:tabs>
              <w:jc w:val="both"/>
              <w:rPr>
                <w:rFonts w:ascii="PragmaticaCTT" w:hAnsi="PragmaticaCTT"/>
                <w:bCs/>
                <w:iCs/>
                <w:sz w:val="18"/>
                <w:szCs w:val="18"/>
                <w:lang w:eastAsia="ru-RU"/>
              </w:rPr>
            </w:pPr>
            <w:r w:rsidRPr="00D14FBF">
              <w:rPr>
                <w:rFonts w:ascii="PragmaticaCTT" w:hAnsi="PragmaticaCTT"/>
                <w:bCs/>
                <w:iCs/>
                <w:sz w:val="18"/>
                <w:szCs w:val="18"/>
                <w:lang w:eastAsia="ru-RU"/>
              </w:rPr>
              <w:t>Відповідно до Закону України «Про аудит фінансової звітності та аудиторську діяльність» затвердити призначення Наглядовою радою Товариства суб’єкта аудиторської діяльності</w:t>
            </w:r>
            <w:r w:rsidR="00644ABE">
              <w:rPr>
                <w:rFonts w:ascii="PragmaticaCTT" w:hAnsi="PragmaticaCTT"/>
                <w:bCs/>
                <w:iCs/>
                <w:sz w:val="18"/>
                <w:szCs w:val="18"/>
                <w:lang w:eastAsia="ru-RU"/>
              </w:rPr>
              <w:t xml:space="preserve"> </w:t>
            </w:r>
            <w:r w:rsidR="00644ABE" w:rsidRPr="00D14FBF">
              <w:rPr>
                <w:rFonts w:ascii="PragmaticaCTT" w:hAnsi="PragmaticaCTT"/>
                <w:bCs/>
                <w:iCs/>
                <w:sz w:val="18"/>
                <w:szCs w:val="18"/>
                <w:lang w:eastAsia="ru-RU"/>
              </w:rPr>
              <w:t>АУДИТОРСЬКУ ФІРМУ «НИВА – АУДИТ» В ФОРМІ ТОВАРИСТВА З ОБМЕЖЕНОЮ ВІДПОВІДАЛЬНІСТЮ</w:t>
            </w:r>
            <w:r w:rsidRPr="00D14FBF">
              <w:rPr>
                <w:rFonts w:ascii="PragmaticaCTT" w:hAnsi="PragmaticaCTT"/>
                <w:bCs/>
                <w:iCs/>
                <w:sz w:val="18"/>
                <w:szCs w:val="18"/>
                <w:lang w:eastAsia="ru-RU"/>
              </w:rPr>
              <w:t xml:space="preserve"> для надання послуг обов’язкового аудиту фінансової звітності Товариства за 2019 рік (протокол Наглядової ради Товариства від 30.03.2020 року).</w:t>
            </w:r>
          </w:p>
        </w:tc>
      </w:tr>
      <w:tr w:rsidR="00BB6748" w:rsidRPr="00D14FBF" w14:paraId="5345DF51" w14:textId="77777777" w:rsidTr="005D323C">
        <w:trPr>
          <w:trHeight w:val="375"/>
        </w:trPr>
        <w:tc>
          <w:tcPr>
            <w:tcW w:w="532" w:type="dxa"/>
          </w:tcPr>
          <w:p w14:paraId="7D4C03A1" w14:textId="77777777" w:rsidR="00BB6748" w:rsidRPr="00D14FBF" w:rsidRDefault="00BB6748" w:rsidP="00BB6748">
            <w:pPr>
              <w:pStyle w:val="a3"/>
              <w:numPr>
                <w:ilvl w:val="0"/>
                <w:numId w:val="1"/>
              </w:numPr>
              <w:autoSpaceDE w:val="0"/>
              <w:spacing w:before="0" w:line="240" w:lineRule="auto"/>
              <w:ind w:left="0" w:hanging="9"/>
              <w:contextualSpacing w:val="0"/>
              <w:rPr>
                <w:rFonts w:ascii="PragmaticaCTT" w:eastAsia="Times New Roman" w:hAnsi="PragmaticaCTT"/>
                <w:bCs/>
                <w:iCs/>
                <w:sz w:val="18"/>
                <w:szCs w:val="18"/>
                <w:lang w:eastAsia="ru-RU"/>
              </w:rPr>
            </w:pPr>
          </w:p>
        </w:tc>
        <w:tc>
          <w:tcPr>
            <w:tcW w:w="4288" w:type="dxa"/>
            <w:shd w:val="clear" w:color="auto" w:fill="auto"/>
          </w:tcPr>
          <w:p w14:paraId="683442ED" w14:textId="0BFAAE36" w:rsidR="00BB6748" w:rsidRPr="00D14FBF" w:rsidRDefault="00BB6748" w:rsidP="00BB6748">
            <w:pPr>
              <w:pStyle w:val="a3"/>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8"/>
                <w:szCs w:val="18"/>
                <w:lang w:eastAsia="ru-RU"/>
              </w:rPr>
            </w:pPr>
            <w:r w:rsidRPr="00D14FBF">
              <w:rPr>
                <w:rFonts w:ascii="PragmaticaCTT" w:eastAsia="Times New Roman" w:hAnsi="PragmaticaCTT"/>
                <w:bCs/>
                <w:iCs/>
                <w:sz w:val="18"/>
                <w:szCs w:val="18"/>
                <w:lang w:eastAsia="ru-RU"/>
              </w:rPr>
              <w:t>Затвердження призначення Наглядовою радою Товариства суб’єкта аудиторської діяльності для надання послуг обов’язкового аудиту фінансової звітності товариства за 2020 рік.</w:t>
            </w:r>
          </w:p>
        </w:tc>
        <w:tc>
          <w:tcPr>
            <w:tcW w:w="5812" w:type="dxa"/>
            <w:shd w:val="clear" w:color="auto" w:fill="auto"/>
          </w:tcPr>
          <w:p w14:paraId="37F87FA6" w14:textId="564A8D65" w:rsidR="00BB6748" w:rsidRPr="00D14FBF" w:rsidRDefault="00BB6748" w:rsidP="00BB6748">
            <w:pPr>
              <w:tabs>
                <w:tab w:val="left" w:pos="175"/>
                <w:tab w:val="left" w:pos="317"/>
              </w:tabs>
              <w:jc w:val="both"/>
              <w:rPr>
                <w:rFonts w:ascii="PragmaticaCTT" w:hAnsi="PragmaticaCTT"/>
                <w:bCs/>
                <w:iCs/>
                <w:sz w:val="18"/>
                <w:szCs w:val="18"/>
                <w:lang w:eastAsia="ru-RU"/>
              </w:rPr>
            </w:pPr>
            <w:r w:rsidRPr="00D14FBF">
              <w:rPr>
                <w:rFonts w:ascii="PragmaticaCTT" w:hAnsi="PragmaticaCTT"/>
                <w:bCs/>
                <w:iCs/>
                <w:sz w:val="18"/>
                <w:szCs w:val="18"/>
                <w:lang w:eastAsia="ru-RU"/>
              </w:rPr>
              <w:t>Відповідно до Закону України «Про аудит фінансової звітності та аудиторську діяльність» затвердити призначення Наглядовою радою Товариства суб’єкта аудиторської діяльності для надання послуг обов’язкового аудиту фінансової звітності Товариства за 2020 рік, який обраний Наглядовою радою Товариства відповідно до визначеної законодавством процедури.</w:t>
            </w:r>
          </w:p>
        </w:tc>
      </w:tr>
      <w:tr w:rsidR="00BB6748" w:rsidRPr="00D14FBF" w14:paraId="58F64356" w14:textId="77777777" w:rsidTr="00FA492C">
        <w:tc>
          <w:tcPr>
            <w:tcW w:w="532" w:type="dxa"/>
          </w:tcPr>
          <w:p w14:paraId="2D7A9F99" w14:textId="77777777" w:rsidR="00BB6748" w:rsidRPr="00D14FBF" w:rsidRDefault="00BB6748" w:rsidP="00BB6748">
            <w:pPr>
              <w:pStyle w:val="a3"/>
              <w:numPr>
                <w:ilvl w:val="0"/>
                <w:numId w:val="1"/>
              </w:numPr>
              <w:autoSpaceDE w:val="0"/>
              <w:spacing w:before="0" w:line="240" w:lineRule="auto"/>
              <w:ind w:left="0" w:hanging="9"/>
              <w:contextualSpacing w:val="0"/>
              <w:rPr>
                <w:rFonts w:ascii="PragmaticaCTT" w:eastAsia="Times New Roman" w:hAnsi="PragmaticaCTT"/>
                <w:bCs/>
                <w:iCs/>
                <w:sz w:val="18"/>
                <w:szCs w:val="18"/>
                <w:lang w:eastAsia="ru-RU"/>
              </w:rPr>
            </w:pPr>
            <w:bookmarkStart w:id="1" w:name="_Hlk64563136"/>
          </w:p>
        </w:tc>
        <w:tc>
          <w:tcPr>
            <w:tcW w:w="4288" w:type="dxa"/>
          </w:tcPr>
          <w:p w14:paraId="5449810E" w14:textId="77777777" w:rsidR="00BB6748" w:rsidRPr="00D14FBF" w:rsidRDefault="00BB6748" w:rsidP="00BB6748">
            <w:pPr>
              <w:pStyle w:val="a3"/>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8"/>
                <w:szCs w:val="18"/>
                <w:lang w:eastAsia="ru-RU"/>
              </w:rPr>
            </w:pPr>
            <w:r w:rsidRPr="00D14FBF">
              <w:rPr>
                <w:rFonts w:ascii="PragmaticaCTT" w:eastAsia="Times New Roman" w:hAnsi="PragmaticaCTT"/>
                <w:bCs/>
                <w:iCs/>
                <w:sz w:val="18"/>
                <w:szCs w:val="18"/>
                <w:lang w:eastAsia="ru-RU"/>
              </w:rPr>
              <w:t>Попереднє надання згоди на вчинення Товариством значних правочинів.</w:t>
            </w:r>
          </w:p>
        </w:tc>
        <w:tc>
          <w:tcPr>
            <w:tcW w:w="5812" w:type="dxa"/>
          </w:tcPr>
          <w:p w14:paraId="22E8D313" w14:textId="77777777" w:rsidR="00BB6748" w:rsidRPr="00D14FBF" w:rsidRDefault="00BB6748" w:rsidP="00BB6748">
            <w:pPr>
              <w:pStyle w:val="a3"/>
              <w:tabs>
                <w:tab w:val="left" w:pos="175"/>
                <w:tab w:val="left" w:pos="317"/>
              </w:tabs>
              <w:spacing w:before="0" w:line="240" w:lineRule="auto"/>
              <w:ind w:left="0" w:firstLine="3"/>
              <w:rPr>
                <w:rFonts w:ascii="PragmaticaCTT" w:eastAsia="Times New Roman" w:hAnsi="PragmaticaCTT"/>
                <w:bCs/>
                <w:iCs/>
                <w:sz w:val="18"/>
                <w:szCs w:val="18"/>
                <w:lang w:eastAsia="ru-RU"/>
              </w:rPr>
            </w:pPr>
            <w:r w:rsidRPr="00D14FBF">
              <w:rPr>
                <w:rFonts w:ascii="PragmaticaCTT" w:eastAsia="Times New Roman" w:hAnsi="PragmaticaCTT"/>
                <w:bCs/>
                <w:iCs/>
                <w:sz w:val="18"/>
                <w:szCs w:val="18"/>
                <w:lang w:eastAsia="ru-RU"/>
              </w:rPr>
              <w:t>Попередньо надати згоду на вчинення значних правочинів, які можуть вчинятися Товариством у строк до 15 квітня 202</w:t>
            </w:r>
            <w:r w:rsidRPr="00D14FBF">
              <w:rPr>
                <w:rFonts w:ascii="PragmaticaCTT" w:eastAsia="Times New Roman" w:hAnsi="PragmaticaCTT"/>
                <w:bCs/>
                <w:iCs/>
                <w:sz w:val="18"/>
                <w:szCs w:val="18"/>
                <w:lang w:val="ru-RU" w:eastAsia="ru-RU"/>
              </w:rPr>
              <w:t>2</w:t>
            </w:r>
            <w:r w:rsidRPr="00D14FBF">
              <w:rPr>
                <w:rFonts w:ascii="PragmaticaCTT" w:eastAsia="Times New Roman" w:hAnsi="PragmaticaCTT"/>
                <w:bCs/>
                <w:iCs/>
                <w:sz w:val="18"/>
                <w:szCs w:val="18"/>
                <w:lang w:eastAsia="ru-RU"/>
              </w:rPr>
              <w:t xml:space="preserve"> року (включно), за умови попереднього погодження таких правочинів Наглядовою радою Товариства, граничною сукупною вартістю 5 (п’ять) млрд. доларів США або відповідний еквівалент в іншій іноземній або національній валюті, наступного характеру: купівля – продаж, поставка, відчуження або набуття у власність будь-якого майна, застава (у тому числі іпотека), порука, надання або </w:t>
            </w:r>
            <w:r w:rsidRPr="00D14FBF">
              <w:rPr>
                <w:rFonts w:ascii="PragmaticaCTT" w:eastAsia="Times New Roman" w:hAnsi="PragmaticaCTT"/>
                <w:bCs/>
                <w:iCs/>
                <w:sz w:val="18"/>
                <w:szCs w:val="18"/>
                <w:lang w:eastAsia="ru-RU"/>
              </w:rPr>
              <w:lastRenderedPageBreak/>
              <w:t>одержання послуг, позик, кредитів, оренда, користування майном, фінансовий лізинг.</w:t>
            </w:r>
          </w:p>
        </w:tc>
      </w:tr>
    </w:tbl>
    <w:bookmarkEnd w:id="1"/>
    <w:p w14:paraId="6F9106D0" w14:textId="77777777" w:rsidR="003664E8" w:rsidRPr="00D14FBF" w:rsidRDefault="003664E8" w:rsidP="003664E8">
      <w:pPr>
        <w:pStyle w:val="a3"/>
        <w:widowControl w:val="0"/>
        <w:shd w:val="clear" w:color="auto" w:fill="FFFFFF"/>
        <w:autoSpaceDE w:val="0"/>
        <w:ind w:firstLine="0"/>
        <w:rPr>
          <w:rFonts w:ascii="PragmaticaCTT" w:hAnsi="PragmaticaCTT"/>
          <w:b/>
          <w:bCs/>
          <w:sz w:val="18"/>
          <w:szCs w:val="18"/>
        </w:rPr>
      </w:pPr>
      <w:r w:rsidRPr="00D14FBF">
        <w:rPr>
          <w:rFonts w:ascii="PragmaticaCTT" w:hAnsi="PragmaticaCTT"/>
          <w:b/>
          <w:bCs/>
          <w:sz w:val="18"/>
          <w:szCs w:val="18"/>
        </w:rPr>
        <w:lastRenderedPageBreak/>
        <w:t>Основні показники фінансово-господарської діяльності Товариства (тис.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57"/>
        <w:gridCol w:w="2268"/>
        <w:gridCol w:w="2268"/>
      </w:tblGrid>
      <w:tr w:rsidR="003664E8" w:rsidRPr="00D14FBF" w14:paraId="16BB09D4" w14:textId="77777777" w:rsidTr="00FA492C">
        <w:tc>
          <w:tcPr>
            <w:tcW w:w="5557" w:type="dxa"/>
            <w:vMerge w:val="restart"/>
            <w:tcMar>
              <w:top w:w="0" w:type="dxa"/>
              <w:left w:w="108" w:type="dxa"/>
              <w:bottom w:w="0" w:type="dxa"/>
              <w:right w:w="108" w:type="dxa"/>
            </w:tcMar>
            <w:hideMark/>
          </w:tcPr>
          <w:p w14:paraId="29BF3B92" w14:textId="77777777" w:rsidR="003664E8" w:rsidRPr="00D14FBF" w:rsidRDefault="003664E8" w:rsidP="00FA492C">
            <w:pPr>
              <w:jc w:val="center"/>
              <w:rPr>
                <w:rFonts w:ascii="PragmaticaCTT" w:eastAsia="Calibri" w:hAnsi="PragmaticaCTT"/>
                <w:b/>
                <w:bCs/>
                <w:sz w:val="18"/>
                <w:szCs w:val="18"/>
                <w:lang w:eastAsia="en-US"/>
              </w:rPr>
            </w:pPr>
            <w:r w:rsidRPr="00D14FBF">
              <w:rPr>
                <w:rFonts w:ascii="PragmaticaCTT" w:eastAsia="Calibri" w:hAnsi="PragmaticaCTT"/>
                <w:b/>
                <w:bCs/>
                <w:sz w:val="18"/>
                <w:szCs w:val="18"/>
                <w:lang w:eastAsia="en-US"/>
              </w:rPr>
              <w:t>Найменування показника</w:t>
            </w:r>
          </w:p>
        </w:tc>
        <w:tc>
          <w:tcPr>
            <w:tcW w:w="4536" w:type="dxa"/>
            <w:gridSpan w:val="2"/>
            <w:tcMar>
              <w:top w:w="0" w:type="dxa"/>
              <w:left w:w="108" w:type="dxa"/>
              <w:bottom w:w="0" w:type="dxa"/>
              <w:right w:w="108" w:type="dxa"/>
            </w:tcMar>
            <w:hideMark/>
          </w:tcPr>
          <w:p w14:paraId="285D19FF" w14:textId="77777777" w:rsidR="003664E8" w:rsidRPr="00D14FBF" w:rsidRDefault="003664E8" w:rsidP="00FA492C">
            <w:pPr>
              <w:jc w:val="center"/>
              <w:rPr>
                <w:rFonts w:ascii="PragmaticaCTT" w:eastAsia="Calibri" w:hAnsi="PragmaticaCTT"/>
                <w:b/>
                <w:bCs/>
                <w:sz w:val="18"/>
                <w:szCs w:val="18"/>
                <w:lang w:eastAsia="en-US"/>
              </w:rPr>
            </w:pPr>
            <w:r w:rsidRPr="00D14FBF">
              <w:rPr>
                <w:rFonts w:ascii="PragmaticaCTT" w:eastAsia="Calibri" w:hAnsi="PragmaticaCTT"/>
                <w:b/>
                <w:bCs/>
                <w:sz w:val="18"/>
                <w:szCs w:val="18"/>
                <w:lang w:eastAsia="en-US"/>
              </w:rPr>
              <w:t>періоди</w:t>
            </w:r>
          </w:p>
        </w:tc>
      </w:tr>
      <w:tr w:rsidR="003664E8" w:rsidRPr="00D14FBF" w14:paraId="499B8E24" w14:textId="77777777" w:rsidTr="00FA492C">
        <w:trPr>
          <w:trHeight w:val="62"/>
        </w:trPr>
        <w:tc>
          <w:tcPr>
            <w:tcW w:w="5557" w:type="dxa"/>
            <w:vMerge/>
            <w:vAlign w:val="center"/>
            <w:hideMark/>
          </w:tcPr>
          <w:p w14:paraId="2074DAB7" w14:textId="77777777" w:rsidR="003664E8" w:rsidRPr="00D14FBF" w:rsidRDefault="003664E8" w:rsidP="00FA492C">
            <w:pPr>
              <w:rPr>
                <w:rFonts w:ascii="PragmaticaCTT" w:eastAsia="Calibri" w:hAnsi="PragmaticaCTT"/>
                <w:b/>
                <w:bCs/>
                <w:sz w:val="18"/>
                <w:szCs w:val="18"/>
                <w:lang w:eastAsia="en-US"/>
              </w:rPr>
            </w:pPr>
          </w:p>
        </w:tc>
        <w:tc>
          <w:tcPr>
            <w:tcW w:w="2268" w:type="dxa"/>
            <w:tcMar>
              <w:top w:w="0" w:type="dxa"/>
              <w:left w:w="108" w:type="dxa"/>
              <w:bottom w:w="0" w:type="dxa"/>
              <w:right w:w="108" w:type="dxa"/>
            </w:tcMar>
            <w:hideMark/>
          </w:tcPr>
          <w:p w14:paraId="3DF76A02" w14:textId="132C423B" w:rsidR="003664E8" w:rsidRPr="00D14FBF" w:rsidRDefault="008C2995" w:rsidP="00FA492C">
            <w:pPr>
              <w:jc w:val="center"/>
              <w:rPr>
                <w:rFonts w:ascii="PragmaticaCTT" w:eastAsia="Calibri" w:hAnsi="PragmaticaCTT"/>
                <w:b/>
                <w:bCs/>
                <w:sz w:val="18"/>
                <w:szCs w:val="18"/>
                <w:lang w:eastAsia="en-US"/>
              </w:rPr>
            </w:pPr>
            <w:proofErr w:type="spellStart"/>
            <w:r w:rsidRPr="00D14FBF">
              <w:rPr>
                <w:rFonts w:ascii="PragmaticaCTT" w:eastAsia="Calibri" w:hAnsi="PragmaticaCTT"/>
                <w:b/>
                <w:bCs/>
                <w:sz w:val="18"/>
                <w:szCs w:val="18"/>
                <w:lang w:val="ru-RU" w:eastAsia="en-US"/>
              </w:rPr>
              <w:t>попередній</w:t>
            </w:r>
            <w:proofErr w:type="spellEnd"/>
            <w:r w:rsidRPr="00D14FBF">
              <w:rPr>
                <w:rFonts w:ascii="PragmaticaCTT" w:eastAsia="Calibri" w:hAnsi="PragmaticaCTT"/>
                <w:b/>
                <w:bCs/>
                <w:sz w:val="18"/>
                <w:szCs w:val="18"/>
                <w:lang w:val="ru-RU" w:eastAsia="en-US"/>
              </w:rPr>
              <w:t xml:space="preserve"> </w:t>
            </w:r>
            <w:r w:rsidR="003664E8" w:rsidRPr="00D14FBF">
              <w:rPr>
                <w:rFonts w:ascii="PragmaticaCTT" w:eastAsia="Calibri" w:hAnsi="PragmaticaCTT"/>
                <w:b/>
                <w:bCs/>
                <w:sz w:val="18"/>
                <w:szCs w:val="18"/>
                <w:lang w:eastAsia="en-US"/>
              </w:rPr>
              <w:t>(2019р.)</w:t>
            </w:r>
          </w:p>
        </w:tc>
        <w:tc>
          <w:tcPr>
            <w:tcW w:w="2268" w:type="dxa"/>
            <w:tcMar>
              <w:top w:w="0" w:type="dxa"/>
              <w:left w:w="108" w:type="dxa"/>
              <w:bottom w:w="0" w:type="dxa"/>
              <w:right w:w="108" w:type="dxa"/>
            </w:tcMar>
            <w:hideMark/>
          </w:tcPr>
          <w:p w14:paraId="57AAAC29" w14:textId="55ADC06A" w:rsidR="003664E8" w:rsidRPr="00D14FBF" w:rsidRDefault="008C2995" w:rsidP="00FA492C">
            <w:pPr>
              <w:jc w:val="center"/>
              <w:rPr>
                <w:rFonts w:ascii="PragmaticaCTT" w:eastAsia="Calibri" w:hAnsi="PragmaticaCTT"/>
                <w:b/>
                <w:bCs/>
                <w:sz w:val="18"/>
                <w:szCs w:val="18"/>
                <w:lang w:eastAsia="en-US"/>
              </w:rPr>
            </w:pPr>
            <w:r w:rsidRPr="00D14FBF">
              <w:rPr>
                <w:rFonts w:ascii="PragmaticaCTT" w:eastAsia="Calibri" w:hAnsi="PragmaticaCTT"/>
                <w:b/>
                <w:bCs/>
                <w:sz w:val="18"/>
                <w:szCs w:val="18"/>
                <w:lang w:eastAsia="en-US"/>
              </w:rPr>
              <w:t>звітний</w:t>
            </w:r>
            <w:r w:rsidR="003664E8" w:rsidRPr="00D14FBF">
              <w:rPr>
                <w:rFonts w:ascii="PragmaticaCTT" w:eastAsia="Calibri" w:hAnsi="PragmaticaCTT"/>
                <w:b/>
                <w:bCs/>
                <w:sz w:val="18"/>
                <w:szCs w:val="18"/>
                <w:lang w:eastAsia="en-US"/>
              </w:rPr>
              <w:t xml:space="preserve"> (20</w:t>
            </w:r>
            <w:r w:rsidRPr="00D14FBF">
              <w:rPr>
                <w:rFonts w:ascii="PragmaticaCTT" w:eastAsia="Calibri" w:hAnsi="PragmaticaCTT"/>
                <w:b/>
                <w:bCs/>
                <w:sz w:val="18"/>
                <w:szCs w:val="18"/>
                <w:lang w:eastAsia="en-US"/>
              </w:rPr>
              <w:t>20</w:t>
            </w:r>
            <w:r w:rsidR="003664E8" w:rsidRPr="00D14FBF">
              <w:rPr>
                <w:rFonts w:ascii="PragmaticaCTT" w:eastAsia="Calibri" w:hAnsi="PragmaticaCTT"/>
                <w:b/>
                <w:bCs/>
                <w:sz w:val="18"/>
                <w:szCs w:val="18"/>
                <w:lang w:eastAsia="en-US"/>
              </w:rPr>
              <w:t>р.)</w:t>
            </w:r>
          </w:p>
        </w:tc>
      </w:tr>
      <w:tr w:rsidR="003664E8" w:rsidRPr="00D14FBF" w14:paraId="50DF0AC0" w14:textId="77777777" w:rsidTr="00FA492C">
        <w:tc>
          <w:tcPr>
            <w:tcW w:w="5557" w:type="dxa"/>
            <w:tcMar>
              <w:top w:w="0" w:type="dxa"/>
              <w:left w:w="108" w:type="dxa"/>
              <w:bottom w:w="0" w:type="dxa"/>
              <w:right w:w="108" w:type="dxa"/>
            </w:tcMar>
            <w:hideMark/>
          </w:tcPr>
          <w:p w14:paraId="6FA8CE79" w14:textId="77777777" w:rsidR="003664E8" w:rsidRPr="00D14FBF" w:rsidRDefault="003664E8" w:rsidP="00FA492C">
            <w:pPr>
              <w:jc w:val="both"/>
              <w:rPr>
                <w:rFonts w:ascii="PragmaticaCTT" w:eastAsia="Calibri" w:hAnsi="PragmaticaCTT"/>
                <w:bCs/>
                <w:sz w:val="18"/>
                <w:szCs w:val="18"/>
                <w:lang w:eastAsia="en-US"/>
              </w:rPr>
            </w:pPr>
            <w:r w:rsidRPr="00D14FBF">
              <w:rPr>
                <w:rFonts w:ascii="PragmaticaCTT" w:eastAsia="Calibri" w:hAnsi="PragmaticaCTT"/>
                <w:bCs/>
                <w:sz w:val="18"/>
                <w:szCs w:val="18"/>
                <w:lang w:eastAsia="en-US"/>
              </w:rPr>
              <w:t>Усього активів</w:t>
            </w:r>
          </w:p>
        </w:tc>
        <w:tc>
          <w:tcPr>
            <w:tcW w:w="2268" w:type="dxa"/>
            <w:tcMar>
              <w:top w:w="0" w:type="dxa"/>
              <w:left w:w="108" w:type="dxa"/>
              <w:bottom w:w="0" w:type="dxa"/>
              <w:right w:w="108" w:type="dxa"/>
            </w:tcMar>
          </w:tcPr>
          <w:p w14:paraId="3A05D82A" w14:textId="77777777" w:rsidR="003664E8" w:rsidRPr="00D14FBF" w:rsidRDefault="003664E8" w:rsidP="00FA492C">
            <w:pPr>
              <w:jc w:val="center"/>
              <w:rPr>
                <w:rFonts w:ascii="PragmaticaCTT" w:eastAsia="Calibri" w:hAnsi="PragmaticaCTT"/>
                <w:bCs/>
                <w:sz w:val="18"/>
                <w:szCs w:val="18"/>
                <w:lang w:eastAsia="en-US"/>
              </w:rPr>
            </w:pPr>
            <w:bookmarkStart w:id="2" w:name="_Hlk51756631"/>
            <w:r w:rsidRPr="00D14FBF">
              <w:rPr>
                <w:rFonts w:ascii="PragmaticaCTT" w:hAnsi="PragmaticaCTT"/>
                <w:sz w:val="18"/>
                <w:szCs w:val="18"/>
                <w:lang w:val="en-US"/>
              </w:rPr>
              <w:t>1 412 872</w:t>
            </w:r>
            <w:bookmarkEnd w:id="2"/>
          </w:p>
        </w:tc>
        <w:tc>
          <w:tcPr>
            <w:tcW w:w="2268" w:type="dxa"/>
            <w:tcMar>
              <w:top w:w="0" w:type="dxa"/>
              <w:left w:w="108" w:type="dxa"/>
              <w:bottom w:w="0" w:type="dxa"/>
              <w:right w:w="108" w:type="dxa"/>
            </w:tcMar>
          </w:tcPr>
          <w:p w14:paraId="0D42A5CB" w14:textId="07270716" w:rsidR="003664E8" w:rsidRPr="00D14FBF" w:rsidRDefault="00EF2BFF" w:rsidP="00FA492C">
            <w:pPr>
              <w:jc w:val="center"/>
              <w:rPr>
                <w:rFonts w:ascii="PragmaticaCTT" w:eastAsia="Calibri" w:hAnsi="PragmaticaCTT"/>
                <w:bCs/>
                <w:sz w:val="18"/>
                <w:szCs w:val="18"/>
                <w:lang w:eastAsia="en-US"/>
              </w:rPr>
            </w:pPr>
            <w:r w:rsidRPr="00D14FBF">
              <w:rPr>
                <w:rFonts w:ascii="PragmaticaCTT" w:eastAsia="Calibri" w:hAnsi="PragmaticaCTT"/>
                <w:bCs/>
                <w:sz w:val="18"/>
                <w:szCs w:val="18"/>
                <w:lang w:eastAsia="en-US"/>
              </w:rPr>
              <w:t>884</w:t>
            </w:r>
            <w:r w:rsidR="00BD37F4" w:rsidRPr="00D14FBF">
              <w:rPr>
                <w:rFonts w:ascii="PragmaticaCTT" w:eastAsia="Calibri" w:hAnsi="PragmaticaCTT"/>
                <w:bCs/>
                <w:sz w:val="18"/>
                <w:szCs w:val="18"/>
                <w:lang w:eastAsia="en-US"/>
              </w:rPr>
              <w:t xml:space="preserve"> </w:t>
            </w:r>
            <w:r w:rsidRPr="00D14FBF">
              <w:rPr>
                <w:rFonts w:ascii="PragmaticaCTT" w:eastAsia="Calibri" w:hAnsi="PragmaticaCTT"/>
                <w:bCs/>
                <w:sz w:val="18"/>
                <w:szCs w:val="18"/>
                <w:lang w:eastAsia="en-US"/>
              </w:rPr>
              <w:t>403</w:t>
            </w:r>
          </w:p>
        </w:tc>
      </w:tr>
      <w:tr w:rsidR="003664E8" w:rsidRPr="00D14FBF" w14:paraId="7DBA124B" w14:textId="77777777" w:rsidTr="00FA492C">
        <w:tc>
          <w:tcPr>
            <w:tcW w:w="5557" w:type="dxa"/>
            <w:tcMar>
              <w:top w:w="0" w:type="dxa"/>
              <w:left w:w="108" w:type="dxa"/>
              <w:bottom w:w="0" w:type="dxa"/>
              <w:right w:w="108" w:type="dxa"/>
            </w:tcMar>
            <w:hideMark/>
          </w:tcPr>
          <w:p w14:paraId="17AC55D3" w14:textId="77777777" w:rsidR="003664E8" w:rsidRPr="00D14FBF" w:rsidRDefault="003664E8" w:rsidP="00FA492C">
            <w:pPr>
              <w:jc w:val="both"/>
              <w:rPr>
                <w:rFonts w:ascii="PragmaticaCTT" w:eastAsia="Calibri" w:hAnsi="PragmaticaCTT"/>
                <w:bCs/>
                <w:sz w:val="18"/>
                <w:szCs w:val="18"/>
                <w:lang w:eastAsia="en-US"/>
              </w:rPr>
            </w:pPr>
            <w:r w:rsidRPr="00D14FBF">
              <w:rPr>
                <w:rFonts w:ascii="PragmaticaCTT" w:eastAsia="Calibri" w:hAnsi="PragmaticaCTT"/>
                <w:bCs/>
                <w:sz w:val="18"/>
                <w:szCs w:val="18"/>
                <w:lang w:eastAsia="en-US"/>
              </w:rPr>
              <w:t>Основні засоби</w:t>
            </w:r>
          </w:p>
        </w:tc>
        <w:tc>
          <w:tcPr>
            <w:tcW w:w="2268" w:type="dxa"/>
            <w:tcMar>
              <w:top w:w="0" w:type="dxa"/>
              <w:left w:w="108" w:type="dxa"/>
              <w:bottom w:w="0" w:type="dxa"/>
              <w:right w:w="108" w:type="dxa"/>
            </w:tcMar>
          </w:tcPr>
          <w:p w14:paraId="49652C9C" w14:textId="77777777" w:rsidR="003664E8" w:rsidRPr="00D14FBF" w:rsidRDefault="003664E8" w:rsidP="00FA492C">
            <w:pPr>
              <w:jc w:val="center"/>
              <w:rPr>
                <w:rFonts w:ascii="PragmaticaCTT" w:eastAsia="Calibri" w:hAnsi="PragmaticaCTT"/>
                <w:bCs/>
                <w:sz w:val="18"/>
                <w:szCs w:val="18"/>
                <w:lang w:eastAsia="en-US"/>
              </w:rPr>
            </w:pPr>
            <w:r w:rsidRPr="00D14FBF">
              <w:rPr>
                <w:rFonts w:ascii="PragmaticaCTT" w:hAnsi="PragmaticaCTT"/>
                <w:sz w:val="18"/>
                <w:szCs w:val="18"/>
                <w:lang w:val="en-US"/>
              </w:rPr>
              <w:t>309 460</w:t>
            </w:r>
          </w:p>
        </w:tc>
        <w:tc>
          <w:tcPr>
            <w:tcW w:w="2268" w:type="dxa"/>
            <w:tcMar>
              <w:top w:w="0" w:type="dxa"/>
              <w:left w:w="108" w:type="dxa"/>
              <w:bottom w:w="0" w:type="dxa"/>
              <w:right w:w="108" w:type="dxa"/>
            </w:tcMar>
          </w:tcPr>
          <w:p w14:paraId="496D35E9" w14:textId="2545F079" w:rsidR="003664E8" w:rsidRPr="00D14FBF" w:rsidRDefault="00EF2BFF" w:rsidP="00FA492C">
            <w:pPr>
              <w:suppressAutoHyphens w:val="0"/>
              <w:jc w:val="center"/>
              <w:rPr>
                <w:rFonts w:ascii="PragmaticaCTT" w:eastAsiaTheme="minorHAnsi" w:hAnsi="PragmaticaCTT" w:cstheme="minorBidi"/>
                <w:sz w:val="18"/>
                <w:szCs w:val="18"/>
                <w:lang w:eastAsia="en-US"/>
              </w:rPr>
            </w:pPr>
            <w:r w:rsidRPr="00D14FBF">
              <w:rPr>
                <w:rFonts w:ascii="PragmaticaCTT" w:eastAsiaTheme="minorHAnsi" w:hAnsi="PragmaticaCTT" w:cstheme="minorBidi"/>
                <w:sz w:val="18"/>
                <w:szCs w:val="18"/>
                <w:lang w:eastAsia="en-US"/>
              </w:rPr>
              <w:t>299</w:t>
            </w:r>
            <w:r w:rsidR="00BD37F4" w:rsidRPr="00D14FBF">
              <w:rPr>
                <w:rFonts w:ascii="PragmaticaCTT" w:eastAsiaTheme="minorHAnsi" w:hAnsi="PragmaticaCTT" w:cstheme="minorBidi"/>
                <w:sz w:val="18"/>
                <w:szCs w:val="18"/>
                <w:lang w:eastAsia="en-US"/>
              </w:rPr>
              <w:t xml:space="preserve"> </w:t>
            </w:r>
            <w:r w:rsidRPr="00D14FBF">
              <w:rPr>
                <w:rFonts w:ascii="PragmaticaCTT" w:eastAsiaTheme="minorHAnsi" w:hAnsi="PragmaticaCTT" w:cstheme="minorBidi"/>
                <w:sz w:val="18"/>
                <w:szCs w:val="18"/>
                <w:lang w:eastAsia="en-US"/>
              </w:rPr>
              <w:t>079</w:t>
            </w:r>
          </w:p>
        </w:tc>
      </w:tr>
      <w:tr w:rsidR="003664E8" w:rsidRPr="00D14FBF" w14:paraId="069DF2ED" w14:textId="77777777" w:rsidTr="00FA492C">
        <w:tc>
          <w:tcPr>
            <w:tcW w:w="5557" w:type="dxa"/>
            <w:tcMar>
              <w:top w:w="0" w:type="dxa"/>
              <w:left w:w="108" w:type="dxa"/>
              <w:bottom w:w="0" w:type="dxa"/>
              <w:right w:w="108" w:type="dxa"/>
            </w:tcMar>
            <w:hideMark/>
          </w:tcPr>
          <w:p w14:paraId="665CC19A" w14:textId="77777777" w:rsidR="003664E8" w:rsidRPr="00D14FBF" w:rsidRDefault="003664E8" w:rsidP="00FA492C">
            <w:pPr>
              <w:jc w:val="both"/>
              <w:rPr>
                <w:rFonts w:ascii="PragmaticaCTT" w:eastAsia="Calibri" w:hAnsi="PragmaticaCTT"/>
                <w:bCs/>
                <w:sz w:val="18"/>
                <w:szCs w:val="18"/>
                <w:lang w:eastAsia="en-US"/>
              </w:rPr>
            </w:pPr>
            <w:r w:rsidRPr="00D14FBF">
              <w:rPr>
                <w:rFonts w:ascii="PragmaticaCTT" w:eastAsia="Calibri" w:hAnsi="PragmaticaCTT"/>
                <w:bCs/>
                <w:sz w:val="18"/>
                <w:szCs w:val="18"/>
                <w:lang w:eastAsia="en-US"/>
              </w:rPr>
              <w:t>Запаси</w:t>
            </w:r>
          </w:p>
        </w:tc>
        <w:tc>
          <w:tcPr>
            <w:tcW w:w="2268" w:type="dxa"/>
            <w:tcMar>
              <w:top w:w="0" w:type="dxa"/>
              <w:left w:w="108" w:type="dxa"/>
              <w:bottom w:w="0" w:type="dxa"/>
              <w:right w:w="108" w:type="dxa"/>
            </w:tcMar>
          </w:tcPr>
          <w:p w14:paraId="0F7C229D" w14:textId="77777777" w:rsidR="003664E8" w:rsidRPr="00D14FBF" w:rsidRDefault="003664E8" w:rsidP="00FA492C">
            <w:pPr>
              <w:jc w:val="center"/>
              <w:rPr>
                <w:rFonts w:ascii="PragmaticaCTT" w:eastAsia="Calibri" w:hAnsi="PragmaticaCTT"/>
                <w:bCs/>
                <w:sz w:val="18"/>
                <w:szCs w:val="18"/>
                <w:lang w:eastAsia="en-US"/>
              </w:rPr>
            </w:pPr>
            <w:r w:rsidRPr="00D14FBF">
              <w:rPr>
                <w:rFonts w:ascii="PragmaticaCTT" w:hAnsi="PragmaticaCTT"/>
                <w:sz w:val="18"/>
                <w:szCs w:val="18"/>
                <w:lang w:val="en-US"/>
              </w:rPr>
              <w:t>5 639</w:t>
            </w:r>
          </w:p>
        </w:tc>
        <w:tc>
          <w:tcPr>
            <w:tcW w:w="2268" w:type="dxa"/>
            <w:tcMar>
              <w:top w:w="0" w:type="dxa"/>
              <w:left w:w="108" w:type="dxa"/>
              <w:bottom w:w="0" w:type="dxa"/>
              <w:right w:w="108" w:type="dxa"/>
            </w:tcMar>
          </w:tcPr>
          <w:p w14:paraId="2848A991" w14:textId="2622EF60" w:rsidR="003664E8" w:rsidRPr="00D14FBF" w:rsidRDefault="00EF2BFF" w:rsidP="00FA492C">
            <w:pPr>
              <w:jc w:val="center"/>
              <w:rPr>
                <w:rFonts w:ascii="PragmaticaCTT" w:eastAsia="Calibri" w:hAnsi="PragmaticaCTT"/>
                <w:bCs/>
                <w:sz w:val="18"/>
                <w:szCs w:val="18"/>
                <w:lang w:eastAsia="en-US"/>
              </w:rPr>
            </w:pPr>
            <w:r w:rsidRPr="00D14FBF">
              <w:rPr>
                <w:rFonts w:ascii="PragmaticaCTT" w:eastAsia="Calibri" w:hAnsi="PragmaticaCTT"/>
                <w:bCs/>
                <w:sz w:val="18"/>
                <w:szCs w:val="18"/>
                <w:lang w:eastAsia="en-US"/>
              </w:rPr>
              <w:t>6</w:t>
            </w:r>
            <w:r w:rsidR="00BD37F4" w:rsidRPr="00D14FBF">
              <w:rPr>
                <w:rFonts w:ascii="PragmaticaCTT" w:eastAsia="Calibri" w:hAnsi="PragmaticaCTT"/>
                <w:bCs/>
                <w:sz w:val="18"/>
                <w:szCs w:val="18"/>
                <w:lang w:eastAsia="en-US"/>
              </w:rPr>
              <w:t xml:space="preserve"> </w:t>
            </w:r>
            <w:r w:rsidRPr="00D14FBF">
              <w:rPr>
                <w:rFonts w:ascii="PragmaticaCTT" w:eastAsia="Calibri" w:hAnsi="PragmaticaCTT"/>
                <w:bCs/>
                <w:sz w:val="18"/>
                <w:szCs w:val="18"/>
                <w:lang w:eastAsia="en-US"/>
              </w:rPr>
              <w:t>870</w:t>
            </w:r>
          </w:p>
        </w:tc>
      </w:tr>
      <w:tr w:rsidR="003664E8" w:rsidRPr="00D14FBF" w14:paraId="21E9F6F1" w14:textId="77777777" w:rsidTr="00FA492C">
        <w:tc>
          <w:tcPr>
            <w:tcW w:w="5557" w:type="dxa"/>
            <w:tcMar>
              <w:top w:w="0" w:type="dxa"/>
              <w:left w:w="108" w:type="dxa"/>
              <w:bottom w:w="0" w:type="dxa"/>
              <w:right w:w="108" w:type="dxa"/>
            </w:tcMar>
            <w:hideMark/>
          </w:tcPr>
          <w:p w14:paraId="747D1A01" w14:textId="77777777" w:rsidR="003664E8" w:rsidRPr="00D14FBF" w:rsidRDefault="003664E8" w:rsidP="00FA492C">
            <w:pPr>
              <w:jc w:val="both"/>
              <w:rPr>
                <w:rFonts w:ascii="PragmaticaCTT" w:eastAsia="Calibri" w:hAnsi="PragmaticaCTT"/>
                <w:bCs/>
                <w:sz w:val="18"/>
                <w:szCs w:val="18"/>
                <w:lang w:eastAsia="en-US"/>
              </w:rPr>
            </w:pPr>
            <w:r w:rsidRPr="00D14FBF">
              <w:rPr>
                <w:rFonts w:ascii="PragmaticaCTT" w:eastAsia="Calibri" w:hAnsi="PragmaticaCTT"/>
                <w:bCs/>
                <w:sz w:val="18"/>
                <w:szCs w:val="18"/>
                <w:lang w:eastAsia="en-US"/>
              </w:rPr>
              <w:t>Сумарна дебіторська заборгованість</w:t>
            </w:r>
          </w:p>
        </w:tc>
        <w:tc>
          <w:tcPr>
            <w:tcW w:w="2268" w:type="dxa"/>
            <w:tcMar>
              <w:top w:w="0" w:type="dxa"/>
              <w:left w:w="108" w:type="dxa"/>
              <w:bottom w:w="0" w:type="dxa"/>
              <w:right w:w="108" w:type="dxa"/>
            </w:tcMar>
          </w:tcPr>
          <w:p w14:paraId="7E5B8322" w14:textId="77777777" w:rsidR="003664E8" w:rsidRPr="00D14FBF" w:rsidRDefault="003664E8" w:rsidP="00FA492C">
            <w:pPr>
              <w:jc w:val="center"/>
              <w:rPr>
                <w:rFonts w:ascii="PragmaticaCTT" w:eastAsia="Calibri" w:hAnsi="PragmaticaCTT"/>
                <w:bCs/>
                <w:sz w:val="18"/>
                <w:szCs w:val="18"/>
                <w:lang w:eastAsia="en-US"/>
              </w:rPr>
            </w:pPr>
            <w:r w:rsidRPr="00D14FBF">
              <w:rPr>
                <w:rFonts w:ascii="PragmaticaCTT" w:hAnsi="PragmaticaCTT"/>
                <w:sz w:val="18"/>
                <w:szCs w:val="18"/>
                <w:lang w:val="en-US"/>
              </w:rPr>
              <w:t>754 927</w:t>
            </w:r>
          </w:p>
        </w:tc>
        <w:tc>
          <w:tcPr>
            <w:tcW w:w="2268" w:type="dxa"/>
            <w:tcMar>
              <w:top w:w="0" w:type="dxa"/>
              <w:left w:w="108" w:type="dxa"/>
              <w:bottom w:w="0" w:type="dxa"/>
              <w:right w:w="108" w:type="dxa"/>
            </w:tcMar>
          </w:tcPr>
          <w:p w14:paraId="17C2A96A" w14:textId="36AD0198" w:rsidR="003664E8" w:rsidRPr="00D14FBF" w:rsidRDefault="00EF2BFF" w:rsidP="00FA492C">
            <w:pPr>
              <w:jc w:val="center"/>
              <w:rPr>
                <w:rFonts w:ascii="PragmaticaCTT" w:eastAsia="Calibri" w:hAnsi="PragmaticaCTT"/>
                <w:bCs/>
                <w:sz w:val="18"/>
                <w:szCs w:val="18"/>
                <w:lang w:eastAsia="en-US"/>
              </w:rPr>
            </w:pPr>
            <w:r w:rsidRPr="00D14FBF">
              <w:rPr>
                <w:rFonts w:ascii="PragmaticaCTT" w:eastAsia="Calibri" w:hAnsi="PragmaticaCTT"/>
                <w:bCs/>
                <w:sz w:val="18"/>
                <w:szCs w:val="18"/>
                <w:lang w:eastAsia="en-US"/>
              </w:rPr>
              <w:t>518</w:t>
            </w:r>
            <w:r w:rsidR="00BD37F4" w:rsidRPr="00D14FBF">
              <w:rPr>
                <w:rFonts w:ascii="PragmaticaCTT" w:eastAsia="Calibri" w:hAnsi="PragmaticaCTT"/>
                <w:bCs/>
                <w:sz w:val="18"/>
                <w:szCs w:val="18"/>
                <w:lang w:eastAsia="en-US"/>
              </w:rPr>
              <w:t xml:space="preserve"> </w:t>
            </w:r>
            <w:r w:rsidRPr="00D14FBF">
              <w:rPr>
                <w:rFonts w:ascii="PragmaticaCTT" w:eastAsia="Calibri" w:hAnsi="PragmaticaCTT"/>
                <w:bCs/>
                <w:sz w:val="18"/>
                <w:szCs w:val="18"/>
                <w:lang w:eastAsia="en-US"/>
              </w:rPr>
              <w:t>063</w:t>
            </w:r>
          </w:p>
        </w:tc>
      </w:tr>
      <w:tr w:rsidR="003664E8" w:rsidRPr="00D14FBF" w14:paraId="0BE82C83" w14:textId="77777777" w:rsidTr="00FA492C">
        <w:tc>
          <w:tcPr>
            <w:tcW w:w="5557" w:type="dxa"/>
            <w:tcMar>
              <w:top w:w="0" w:type="dxa"/>
              <w:left w:w="108" w:type="dxa"/>
              <w:bottom w:w="0" w:type="dxa"/>
              <w:right w:w="108" w:type="dxa"/>
            </w:tcMar>
            <w:hideMark/>
          </w:tcPr>
          <w:p w14:paraId="27B32E34" w14:textId="77777777" w:rsidR="003664E8" w:rsidRPr="00D14FBF" w:rsidRDefault="003664E8" w:rsidP="00FA492C">
            <w:pPr>
              <w:jc w:val="both"/>
              <w:rPr>
                <w:rFonts w:ascii="PragmaticaCTT" w:eastAsia="Calibri" w:hAnsi="PragmaticaCTT"/>
                <w:bCs/>
                <w:sz w:val="18"/>
                <w:szCs w:val="18"/>
                <w:lang w:eastAsia="en-US"/>
              </w:rPr>
            </w:pPr>
            <w:r w:rsidRPr="00D14FBF">
              <w:rPr>
                <w:rFonts w:ascii="PragmaticaCTT" w:eastAsia="Calibri" w:hAnsi="PragmaticaCTT"/>
                <w:bCs/>
                <w:sz w:val="18"/>
                <w:szCs w:val="18"/>
                <w:lang w:eastAsia="en-US"/>
              </w:rPr>
              <w:t>Гроші та їх еквіваленти</w:t>
            </w:r>
          </w:p>
        </w:tc>
        <w:tc>
          <w:tcPr>
            <w:tcW w:w="2268" w:type="dxa"/>
            <w:tcMar>
              <w:top w:w="0" w:type="dxa"/>
              <w:left w:w="108" w:type="dxa"/>
              <w:bottom w:w="0" w:type="dxa"/>
              <w:right w:w="108" w:type="dxa"/>
            </w:tcMar>
          </w:tcPr>
          <w:p w14:paraId="200052A4" w14:textId="77777777" w:rsidR="003664E8" w:rsidRPr="00D14FBF" w:rsidRDefault="003664E8" w:rsidP="00FA492C">
            <w:pPr>
              <w:jc w:val="center"/>
              <w:rPr>
                <w:rFonts w:ascii="PragmaticaCTT" w:eastAsia="Calibri" w:hAnsi="PragmaticaCTT"/>
                <w:bCs/>
                <w:sz w:val="18"/>
                <w:szCs w:val="18"/>
                <w:lang w:eastAsia="en-US"/>
              </w:rPr>
            </w:pPr>
            <w:r w:rsidRPr="00D14FBF">
              <w:rPr>
                <w:rFonts w:ascii="PragmaticaCTT" w:hAnsi="PragmaticaCTT"/>
                <w:sz w:val="18"/>
                <w:szCs w:val="18"/>
                <w:lang w:val="en-US"/>
              </w:rPr>
              <w:t>297</w:t>
            </w:r>
          </w:p>
        </w:tc>
        <w:tc>
          <w:tcPr>
            <w:tcW w:w="2268" w:type="dxa"/>
            <w:tcMar>
              <w:top w:w="0" w:type="dxa"/>
              <w:left w:w="108" w:type="dxa"/>
              <w:bottom w:w="0" w:type="dxa"/>
              <w:right w:w="108" w:type="dxa"/>
            </w:tcMar>
          </w:tcPr>
          <w:p w14:paraId="476F1793" w14:textId="59E6BC31" w:rsidR="003664E8" w:rsidRPr="00D14FBF" w:rsidRDefault="00EF2BFF" w:rsidP="00FA492C">
            <w:pPr>
              <w:jc w:val="center"/>
              <w:rPr>
                <w:rFonts w:ascii="PragmaticaCTT" w:eastAsia="Calibri" w:hAnsi="PragmaticaCTT"/>
                <w:bCs/>
                <w:sz w:val="18"/>
                <w:szCs w:val="18"/>
                <w:lang w:eastAsia="en-US"/>
              </w:rPr>
            </w:pPr>
            <w:r w:rsidRPr="00D14FBF">
              <w:rPr>
                <w:rFonts w:ascii="PragmaticaCTT" w:eastAsia="Calibri" w:hAnsi="PragmaticaCTT"/>
                <w:bCs/>
                <w:sz w:val="18"/>
                <w:szCs w:val="18"/>
                <w:lang w:eastAsia="en-US"/>
              </w:rPr>
              <w:t>198</w:t>
            </w:r>
          </w:p>
        </w:tc>
      </w:tr>
      <w:tr w:rsidR="003664E8" w:rsidRPr="00D14FBF" w14:paraId="4FF9C3D3" w14:textId="77777777" w:rsidTr="00FA492C">
        <w:tc>
          <w:tcPr>
            <w:tcW w:w="5557" w:type="dxa"/>
            <w:tcMar>
              <w:top w:w="0" w:type="dxa"/>
              <w:left w:w="108" w:type="dxa"/>
              <w:bottom w:w="0" w:type="dxa"/>
              <w:right w:w="108" w:type="dxa"/>
            </w:tcMar>
            <w:hideMark/>
          </w:tcPr>
          <w:p w14:paraId="6500435A" w14:textId="77777777" w:rsidR="003664E8" w:rsidRPr="00D14FBF" w:rsidRDefault="003664E8" w:rsidP="00FA492C">
            <w:pPr>
              <w:jc w:val="both"/>
              <w:rPr>
                <w:rFonts w:ascii="PragmaticaCTT" w:eastAsia="Calibri" w:hAnsi="PragmaticaCTT"/>
                <w:bCs/>
                <w:sz w:val="18"/>
                <w:szCs w:val="18"/>
                <w:lang w:eastAsia="en-US"/>
              </w:rPr>
            </w:pPr>
            <w:r w:rsidRPr="00D14FBF">
              <w:rPr>
                <w:rFonts w:ascii="PragmaticaCTT" w:eastAsia="Calibri" w:hAnsi="PragmaticaCTT"/>
                <w:bCs/>
                <w:sz w:val="18"/>
                <w:szCs w:val="18"/>
                <w:lang w:eastAsia="en-US"/>
              </w:rPr>
              <w:t>Нерозподілений прибуток (непокритий збиток)</w:t>
            </w:r>
          </w:p>
        </w:tc>
        <w:tc>
          <w:tcPr>
            <w:tcW w:w="2268" w:type="dxa"/>
            <w:tcMar>
              <w:top w:w="0" w:type="dxa"/>
              <w:left w:w="108" w:type="dxa"/>
              <w:bottom w:w="0" w:type="dxa"/>
              <w:right w:w="108" w:type="dxa"/>
            </w:tcMar>
          </w:tcPr>
          <w:p w14:paraId="5624C283" w14:textId="77777777" w:rsidR="003664E8" w:rsidRPr="00D14FBF" w:rsidRDefault="003664E8" w:rsidP="00FA492C">
            <w:pPr>
              <w:jc w:val="center"/>
              <w:rPr>
                <w:rFonts w:ascii="PragmaticaCTT" w:eastAsia="Calibri" w:hAnsi="PragmaticaCTT"/>
                <w:bCs/>
                <w:sz w:val="18"/>
                <w:szCs w:val="18"/>
                <w:lang w:eastAsia="en-US"/>
              </w:rPr>
            </w:pPr>
            <w:r w:rsidRPr="00D14FBF">
              <w:rPr>
                <w:rFonts w:ascii="PragmaticaCTT" w:hAnsi="PragmaticaCTT"/>
                <w:sz w:val="18"/>
                <w:szCs w:val="18"/>
                <w:lang w:val="en-US"/>
              </w:rPr>
              <w:t>336 153</w:t>
            </w:r>
          </w:p>
        </w:tc>
        <w:tc>
          <w:tcPr>
            <w:tcW w:w="2268" w:type="dxa"/>
            <w:tcMar>
              <w:top w:w="0" w:type="dxa"/>
              <w:left w:w="108" w:type="dxa"/>
              <w:bottom w:w="0" w:type="dxa"/>
              <w:right w:w="108" w:type="dxa"/>
            </w:tcMar>
          </w:tcPr>
          <w:p w14:paraId="5B470E3B" w14:textId="42F7C77E" w:rsidR="003664E8" w:rsidRPr="00D14FBF" w:rsidRDefault="00EF2BFF" w:rsidP="00FA492C">
            <w:pPr>
              <w:jc w:val="center"/>
              <w:rPr>
                <w:rFonts w:ascii="PragmaticaCTT" w:eastAsia="Calibri" w:hAnsi="PragmaticaCTT"/>
                <w:bCs/>
                <w:sz w:val="18"/>
                <w:szCs w:val="18"/>
                <w:lang w:eastAsia="en-US"/>
              </w:rPr>
            </w:pPr>
            <w:r w:rsidRPr="00D14FBF">
              <w:rPr>
                <w:rFonts w:ascii="PragmaticaCTT" w:eastAsia="Calibri" w:hAnsi="PragmaticaCTT"/>
                <w:bCs/>
                <w:sz w:val="18"/>
                <w:szCs w:val="18"/>
                <w:lang w:eastAsia="en-US"/>
              </w:rPr>
              <w:t>189</w:t>
            </w:r>
            <w:r w:rsidR="00BD37F4" w:rsidRPr="00D14FBF">
              <w:rPr>
                <w:rFonts w:ascii="PragmaticaCTT" w:eastAsia="Calibri" w:hAnsi="PragmaticaCTT"/>
                <w:bCs/>
                <w:sz w:val="18"/>
                <w:szCs w:val="18"/>
                <w:lang w:eastAsia="en-US"/>
              </w:rPr>
              <w:t xml:space="preserve"> </w:t>
            </w:r>
            <w:r w:rsidRPr="00D14FBF">
              <w:rPr>
                <w:rFonts w:ascii="PragmaticaCTT" w:eastAsia="Calibri" w:hAnsi="PragmaticaCTT"/>
                <w:bCs/>
                <w:sz w:val="18"/>
                <w:szCs w:val="18"/>
                <w:lang w:eastAsia="en-US"/>
              </w:rPr>
              <w:t>647</w:t>
            </w:r>
          </w:p>
        </w:tc>
      </w:tr>
      <w:tr w:rsidR="003664E8" w:rsidRPr="00D14FBF" w14:paraId="554675DF" w14:textId="77777777" w:rsidTr="00FA492C">
        <w:tc>
          <w:tcPr>
            <w:tcW w:w="5557" w:type="dxa"/>
            <w:tcMar>
              <w:top w:w="0" w:type="dxa"/>
              <w:left w:w="108" w:type="dxa"/>
              <w:bottom w:w="0" w:type="dxa"/>
              <w:right w:w="108" w:type="dxa"/>
            </w:tcMar>
            <w:hideMark/>
          </w:tcPr>
          <w:p w14:paraId="3BDA600D" w14:textId="77777777" w:rsidR="003664E8" w:rsidRPr="00D14FBF" w:rsidRDefault="003664E8" w:rsidP="00FA492C">
            <w:pPr>
              <w:jc w:val="both"/>
              <w:rPr>
                <w:rFonts w:ascii="PragmaticaCTT" w:eastAsia="Calibri" w:hAnsi="PragmaticaCTT"/>
                <w:bCs/>
                <w:sz w:val="18"/>
                <w:szCs w:val="18"/>
                <w:lang w:eastAsia="en-US"/>
              </w:rPr>
            </w:pPr>
            <w:r w:rsidRPr="00D14FBF">
              <w:rPr>
                <w:rFonts w:ascii="PragmaticaCTT" w:eastAsia="Calibri" w:hAnsi="PragmaticaCTT"/>
                <w:bCs/>
                <w:sz w:val="18"/>
                <w:szCs w:val="18"/>
                <w:lang w:eastAsia="en-US"/>
              </w:rPr>
              <w:t>Власний капітал</w:t>
            </w:r>
          </w:p>
        </w:tc>
        <w:tc>
          <w:tcPr>
            <w:tcW w:w="2268" w:type="dxa"/>
            <w:tcMar>
              <w:top w:w="0" w:type="dxa"/>
              <w:left w:w="108" w:type="dxa"/>
              <w:bottom w:w="0" w:type="dxa"/>
              <w:right w:w="108" w:type="dxa"/>
            </w:tcMar>
          </w:tcPr>
          <w:p w14:paraId="43A3A9DD" w14:textId="77777777" w:rsidR="003664E8" w:rsidRPr="00D14FBF" w:rsidRDefault="003664E8" w:rsidP="00FA492C">
            <w:pPr>
              <w:jc w:val="center"/>
              <w:rPr>
                <w:rFonts w:ascii="PragmaticaCTT" w:eastAsia="Calibri" w:hAnsi="PragmaticaCTT"/>
                <w:bCs/>
                <w:sz w:val="18"/>
                <w:szCs w:val="18"/>
                <w:lang w:eastAsia="en-US"/>
              </w:rPr>
            </w:pPr>
            <w:r w:rsidRPr="00D14FBF">
              <w:rPr>
                <w:rFonts w:ascii="PragmaticaCTT" w:hAnsi="PragmaticaCTT"/>
                <w:sz w:val="18"/>
                <w:szCs w:val="18"/>
                <w:lang w:val="en-US"/>
              </w:rPr>
              <w:t>344 748</w:t>
            </w:r>
          </w:p>
        </w:tc>
        <w:tc>
          <w:tcPr>
            <w:tcW w:w="2268" w:type="dxa"/>
            <w:tcMar>
              <w:top w:w="0" w:type="dxa"/>
              <w:left w:w="108" w:type="dxa"/>
              <w:bottom w:w="0" w:type="dxa"/>
              <w:right w:w="108" w:type="dxa"/>
            </w:tcMar>
          </w:tcPr>
          <w:p w14:paraId="78B866A3" w14:textId="4CA72308" w:rsidR="003664E8" w:rsidRPr="00D14FBF" w:rsidRDefault="00EF2BFF" w:rsidP="00FA492C">
            <w:pPr>
              <w:jc w:val="center"/>
              <w:rPr>
                <w:rFonts w:ascii="PragmaticaCTT" w:eastAsia="Calibri" w:hAnsi="PragmaticaCTT"/>
                <w:bCs/>
                <w:sz w:val="18"/>
                <w:szCs w:val="18"/>
                <w:lang w:eastAsia="en-US"/>
              </w:rPr>
            </w:pPr>
            <w:r w:rsidRPr="00D14FBF">
              <w:rPr>
                <w:rFonts w:ascii="PragmaticaCTT" w:eastAsia="Calibri" w:hAnsi="PragmaticaCTT"/>
                <w:bCs/>
                <w:sz w:val="18"/>
                <w:szCs w:val="18"/>
                <w:lang w:eastAsia="en-US"/>
              </w:rPr>
              <w:t>198</w:t>
            </w:r>
            <w:r w:rsidR="00BD37F4" w:rsidRPr="00D14FBF">
              <w:rPr>
                <w:rFonts w:ascii="PragmaticaCTT" w:eastAsia="Calibri" w:hAnsi="PragmaticaCTT"/>
                <w:bCs/>
                <w:sz w:val="18"/>
                <w:szCs w:val="18"/>
                <w:lang w:eastAsia="en-US"/>
              </w:rPr>
              <w:t xml:space="preserve"> </w:t>
            </w:r>
            <w:r w:rsidRPr="00D14FBF">
              <w:rPr>
                <w:rFonts w:ascii="PragmaticaCTT" w:eastAsia="Calibri" w:hAnsi="PragmaticaCTT"/>
                <w:bCs/>
                <w:sz w:val="18"/>
                <w:szCs w:val="18"/>
                <w:lang w:eastAsia="en-US"/>
              </w:rPr>
              <w:t>238</w:t>
            </w:r>
          </w:p>
        </w:tc>
      </w:tr>
      <w:tr w:rsidR="003664E8" w:rsidRPr="00D14FBF" w14:paraId="5E352CF3" w14:textId="77777777" w:rsidTr="00FA492C">
        <w:tc>
          <w:tcPr>
            <w:tcW w:w="5557" w:type="dxa"/>
            <w:tcMar>
              <w:top w:w="0" w:type="dxa"/>
              <w:left w:w="108" w:type="dxa"/>
              <w:bottom w:w="0" w:type="dxa"/>
              <w:right w:w="108" w:type="dxa"/>
            </w:tcMar>
            <w:hideMark/>
          </w:tcPr>
          <w:p w14:paraId="0B24D331" w14:textId="77777777" w:rsidR="003664E8" w:rsidRPr="00D14FBF" w:rsidRDefault="003664E8" w:rsidP="00FA492C">
            <w:pPr>
              <w:jc w:val="both"/>
              <w:rPr>
                <w:rFonts w:ascii="PragmaticaCTT" w:eastAsia="Calibri" w:hAnsi="PragmaticaCTT"/>
                <w:bCs/>
                <w:sz w:val="18"/>
                <w:szCs w:val="18"/>
                <w:lang w:eastAsia="en-US"/>
              </w:rPr>
            </w:pPr>
            <w:r w:rsidRPr="00D14FBF">
              <w:rPr>
                <w:rFonts w:ascii="PragmaticaCTT" w:eastAsia="Calibri" w:hAnsi="PragmaticaCTT"/>
                <w:bCs/>
                <w:sz w:val="18"/>
                <w:szCs w:val="18"/>
                <w:lang w:eastAsia="en-US"/>
              </w:rPr>
              <w:t>Статутний капітал</w:t>
            </w:r>
          </w:p>
        </w:tc>
        <w:tc>
          <w:tcPr>
            <w:tcW w:w="2268" w:type="dxa"/>
            <w:tcMar>
              <w:top w:w="0" w:type="dxa"/>
              <w:left w:w="108" w:type="dxa"/>
              <w:bottom w:w="0" w:type="dxa"/>
              <w:right w:w="108" w:type="dxa"/>
            </w:tcMar>
          </w:tcPr>
          <w:p w14:paraId="1EC6B6D9" w14:textId="77777777" w:rsidR="003664E8" w:rsidRPr="00D14FBF" w:rsidRDefault="003664E8" w:rsidP="00FA492C">
            <w:pPr>
              <w:jc w:val="center"/>
              <w:rPr>
                <w:rFonts w:ascii="PragmaticaCTT" w:eastAsia="Calibri" w:hAnsi="PragmaticaCTT"/>
                <w:bCs/>
                <w:sz w:val="18"/>
                <w:szCs w:val="18"/>
                <w:lang w:eastAsia="en-US"/>
              </w:rPr>
            </w:pPr>
            <w:r w:rsidRPr="00D14FBF">
              <w:rPr>
                <w:rFonts w:ascii="PragmaticaCTT" w:hAnsi="PragmaticaCTT"/>
                <w:sz w:val="18"/>
                <w:szCs w:val="18"/>
                <w:lang w:val="en-US"/>
              </w:rPr>
              <w:t>1 051</w:t>
            </w:r>
          </w:p>
        </w:tc>
        <w:tc>
          <w:tcPr>
            <w:tcW w:w="2268" w:type="dxa"/>
            <w:tcMar>
              <w:top w:w="0" w:type="dxa"/>
              <w:left w:w="108" w:type="dxa"/>
              <w:bottom w:w="0" w:type="dxa"/>
              <w:right w:w="108" w:type="dxa"/>
            </w:tcMar>
          </w:tcPr>
          <w:p w14:paraId="48617793" w14:textId="2AD3DE30" w:rsidR="003664E8" w:rsidRPr="00D14FBF" w:rsidRDefault="00EF2BFF" w:rsidP="00FA492C">
            <w:pPr>
              <w:jc w:val="center"/>
              <w:rPr>
                <w:rFonts w:ascii="PragmaticaCTT" w:eastAsia="Calibri" w:hAnsi="PragmaticaCTT"/>
                <w:bCs/>
                <w:sz w:val="18"/>
                <w:szCs w:val="18"/>
                <w:lang w:eastAsia="en-US"/>
              </w:rPr>
            </w:pPr>
            <w:r w:rsidRPr="00D14FBF">
              <w:rPr>
                <w:rFonts w:ascii="PragmaticaCTT" w:eastAsia="Calibri" w:hAnsi="PragmaticaCTT"/>
                <w:bCs/>
                <w:sz w:val="18"/>
                <w:szCs w:val="18"/>
                <w:lang w:eastAsia="en-US"/>
              </w:rPr>
              <w:t>1 051</w:t>
            </w:r>
          </w:p>
        </w:tc>
      </w:tr>
      <w:tr w:rsidR="003664E8" w:rsidRPr="00D14FBF" w14:paraId="24E8EA9A" w14:textId="77777777" w:rsidTr="00FA492C">
        <w:trPr>
          <w:trHeight w:val="69"/>
        </w:trPr>
        <w:tc>
          <w:tcPr>
            <w:tcW w:w="5557" w:type="dxa"/>
            <w:tcMar>
              <w:top w:w="0" w:type="dxa"/>
              <w:left w:w="108" w:type="dxa"/>
              <w:bottom w:w="0" w:type="dxa"/>
              <w:right w:w="108" w:type="dxa"/>
            </w:tcMar>
            <w:hideMark/>
          </w:tcPr>
          <w:p w14:paraId="390A4B5B" w14:textId="77777777" w:rsidR="003664E8" w:rsidRPr="00D14FBF" w:rsidRDefault="003664E8" w:rsidP="00FA492C">
            <w:pPr>
              <w:jc w:val="both"/>
              <w:rPr>
                <w:rFonts w:ascii="PragmaticaCTT" w:eastAsia="Calibri" w:hAnsi="PragmaticaCTT"/>
                <w:bCs/>
                <w:sz w:val="18"/>
                <w:szCs w:val="18"/>
                <w:lang w:eastAsia="en-US"/>
              </w:rPr>
            </w:pPr>
            <w:r w:rsidRPr="00D14FBF">
              <w:rPr>
                <w:rFonts w:ascii="PragmaticaCTT" w:hAnsi="PragmaticaCTT"/>
                <w:sz w:val="18"/>
                <w:szCs w:val="18"/>
              </w:rPr>
              <w:t>Довгострокові зобов'язання і забезпечення</w:t>
            </w:r>
          </w:p>
        </w:tc>
        <w:tc>
          <w:tcPr>
            <w:tcW w:w="2268" w:type="dxa"/>
            <w:tcMar>
              <w:top w:w="0" w:type="dxa"/>
              <w:left w:w="108" w:type="dxa"/>
              <w:bottom w:w="0" w:type="dxa"/>
              <w:right w:w="108" w:type="dxa"/>
            </w:tcMar>
          </w:tcPr>
          <w:p w14:paraId="5AF9BD2C" w14:textId="77777777" w:rsidR="003664E8" w:rsidRPr="00D14FBF" w:rsidRDefault="003664E8" w:rsidP="00FA492C">
            <w:pPr>
              <w:jc w:val="center"/>
              <w:rPr>
                <w:rFonts w:ascii="PragmaticaCTT" w:eastAsia="Calibri" w:hAnsi="PragmaticaCTT"/>
                <w:bCs/>
                <w:sz w:val="18"/>
                <w:szCs w:val="18"/>
                <w:lang w:eastAsia="en-US"/>
              </w:rPr>
            </w:pPr>
            <w:r w:rsidRPr="00D14FBF">
              <w:rPr>
                <w:rFonts w:ascii="PragmaticaCTT" w:hAnsi="PragmaticaCTT"/>
                <w:sz w:val="18"/>
                <w:szCs w:val="18"/>
                <w:lang w:val="en-US"/>
              </w:rPr>
              <w:t>22 643</w:t>
            </w:r>
          </w:p>
        </w:tc>
        <w:tc>
          <w:tcPr>
            <w:tcW w:w="2268" w:type="dxa"/>
            <w:tcMar>
              <w:top w:w="0" w:type="dxa"/>
              <w:left w:w="108" w:type="dxa"/>
              <w:bottom w:w="0" w:type="dxa"/>
              <w:right w:w="108" w:type="dxa"/>
            </w:tcMar>
          </w:tcPr>
          <w:p w14:paraId="39DB1607" w14:textId="67DD9D47" w:rsidR="003664E8" w:rsidRPr="00D14FBF" w:rsidRDefault="00EF2BFF" w:rsidP="00FA492C">
            <w:pPr>
              <w:jc w:val="center"/>
              <w:rPr>
                <w:rFonts w:ascii="PragmaticaCTT" w:eastAsia="Calibri" w:hAnsi="PragmaticaCTT"/>
                <w:bCs/>
                <w:sz w:val="18"/>
                <w:szCs w:val="18"/>
                <w:lang w:eastAsia="en-US"/>
              </w:rPr>
            </w:pPr>
            <w:r w:rsidRPr="00D14FBF">
              <w:rPr>
                <w:rFonts w:ascii="PragmaticaCTT" w:eastAsia="Calibri" w:hAnsi="PragmaticaCTT"/>
                <w:bCs/>
                <w:sz w:val="18"/>
                <w:szCs w:val="18"/>
                <w:lang w:eastAsia="en-US"/>
              </w:rPr>
              <w:t>10</w:t>
            </w:r>
            <w:r w:rsidR="00DF3590" w:rsidRPr="00D14FBF">
              <w:rPr>
                <w:rFonts w:ascii="PragmaticaCTT" w:eastAsia="Calibri" w:hAnsi="PragmaticaCTT"/>
                <w:bCs/>
                <w:sz w:val="18"/>
                <w:szCs w:val="18"/>
                <w:lang w:eastAsia="en-US"/>
              </w:rPr>
              <w:t xml:space="preserve"> </w:t>
            </w:r>
            <w:r w:rsidRPr="00D14FBF">
              <w:rPr>
                <w:rFonts w:ascii="PragmaticaCTT" w:eastAsia="Calibri" w:hAnsi="PragmaticaCTT"/>
                <w:bCs/>
                <w:sz w:val="18"/>
                <w:szCs w:val="18"/>
                <w:lang w:eastAsia="en-US"/>
              </w:rPr>
              <w:t>628</w:t>
            </w:r>
          </w:p>
        </w:tc>
      </w:tr>
      <w:tr w:rsidR="003664E8" w:rsidRPr="00D14FBF" w14:paraId="09C00456" w14:textId="77777777" w:rsidTr="00FA492C">
        <w:tc>
          <w:tcPr>
            <w:tcW w:w="5557" w:type="dxa"/>
            <w:tcMar>
              <w:top w:w="0" w:type="dxa"/>
              <w:left w:w="108" w:type="dxa"/>
              <w:bottom w:w="0" w:type="dxa"/>
              <w:right w:w="108" w:type="dxa"/>
            </w:tcMar>
            <w:hideMark/>
          </w:tcPr>
          <w:p w14:paraId="167CEA8B" w14:textId="77777777" w:rsidR="003664E8" w:rsidRPr="00D14FBF" w:rsidRDefault="003664E8" w:rsidP="00FA492C">
            <w:pPr>
              <w:jc w:val="both"/>
              <w:rPr>
                <w:rFonts w:ascii="PragmaticaCTT" w:eastAsia="Calibri" w:hAnsi="PragmaticaCTT"/>
                <w:bCs/>
                <w:sz w:val="18"/>
                <w:szCs w:val="18"/>
                <w:lang w:eastAsia="en-US"/>
              </w:rPr>
            </w:pPr>
            <w:r w:rsidRPr="00D14FBF">
              <w:rPr>
                <w:rFonts w:ascii="PragmaticaCTT" w:hAnsi="PragmaticaCTT"/>
                <w:sz w:val="18"/>
                <w:szCs w:val="18"/>
              </w:rPr>
              <w:t>Поточні зобов'язання і забезпечення</w:t>
            </w:r>
          </w:p>
        </w:tc>
        <w:tc>
          <w:tcPr>
            <w:tcW w:w="2268" w:type="dxa"/>
            <w:tcMar>
              <w:top w:w="0" w:type="dxa"/>
              <w:left w:w="108" w:type="dxa"/>
              <w:bottom w:w="0" w:type="dxa"/>
              <w:right w:w="108" w:type="dxa"/>
            </w:tcMar>
          </w:tcPr>
          <w:p w14:paraId="513E8CBE" w14:textId="77777777" w:rsidR="003664E8" w:rsidRPr="00D14FBF" w:rsidRDefault="003664E8" w:rsidP="00FA492C">
            <w:pPr>
              <w:jc w:val="center"/>
              <w:rPr>
                <w:rFonts w:ascii="PragmaticaCTT" w:eastAsia="Calibri" w:hAnsi="PragmaticaCTT"/>
                <w:bCs/>
                <w:sz w:val="18"/>
                <w:szCs w:val="18"/>
                <w:lang w:eastAsia="en-US"/>
              </w:rPr>
            </w:pPr>
            <w:r w:rsidRPr="00D14FBF">
              <w:rPr>
                <w:rFonts w:ascii="PragmaticaCTT" w:hAnsi="PragmaticaCTT"/>
                <w:sz w:val="18"/>
                <w:szCs w:val="18"/>
                <w:lang w:val="en-US"/>
              </w:rPr>
              <w:t>1 045 481</w:t>
            </w:r>
          </w:p>
        </w:tc>
        <w:tc>
          <w:tcPr>
            <w:tcW w:w="2268" w:type="dxa"/>
            <w:tcMar>
              <w:top w:w="0" w:type="dxa"/>
              <w:left w:w="108" w:type="dxa"/>
              <w:bottom w:w="0" w:type="dxa"/>
              <w:right w:w="108" w:type="dxa"/>
            </w:tcMar>
          </w:tcPr>
          <w:p w14:paraId="67AA4257" w14:textId="486D7950" w:rsidR="003664E8" w:rsidRPr="00D14FBF" w:rsidRDefault="00EF2BFF" w:rsidP="00FA492C">
            <w:pPr>
              <w:jc w:val="center"/>
              <w:rPr>
                <w:rFonts w:ascii="PragmaticaCTT" w:eastAsia="Calibri" w:hAnsi="PragmaticaCTT"/>
                <w:bCs/>
                <w:sz w:val="18"/>
                <w:szCs w:val="18"/>
                <w:lang w:eastAsia="en-US"/>
              </w:rPr>
            </w:pPr>
            <w:r w:rsidRPr="00D14FBF">
              <w:rPr>
                <w:rFonts w:ascii="PragmaticaCTT" w:eastAsia="Calibri" w:hAnsi="PragmaticaCTT"/>
                <w:bCs/>
                <w:sz w:val="18"/>
                <w:szCs w:val="18"/>
                <w:lang w:eastAsia="en-US"/>
              </w:rPr>
              <w:t>675 537</w:t>
            </w:r>
          </w:p>
        </w:tc>
      </w:tr>
      <w:tr w:rsidR="003664E8" w:rsidRPr="00D14FBF" w14:paraId="4F659747" w14:textId="77777777" w:rsidTr="00FA492C">
        <w:tc>
          <w:tcPr>
            <w:tcW w:w="5557" w:type="dxa"/>
            <w:tcMar>
              <w:top w:w="0" w:type="dxa"/>
              <w:left w:w="108" w:type="dxa"/>
              <w:bottom w:w="0" w:type="dxa"/>
              <w:right w:w="108" w:type="dxa"/>
            </w:tcMar>
            <w:hideMark/>
          </w:tcPr>
          <w:p w14:paraId="26730CF8" w14:textId="77777777" w:rsidR="003664E8" w:rsidRPr="00D14FBF" w:rsidRDefault="003664E8" w:rsidP="00FA492C">
            <w:pPr>
              <w:jc w:val="both"/>
              <w:rPr>
                <w:rFonts w:ascii="PragmaticaCTT" w:eastAsia="Calibri" w:hAnsi="PragmaticaCTT"/>
                <w:bCs/>
                <w:sz w:val="18"/>
                <w:szCs w:val="18"/>
                <w:lang w:eastAsia="en-US"/>
              </w:rPr>
            </w:pPr>
            <w:r w:rsidRPr="00D14FBF">
              <w:rPr>
                <w:rFonts w:ascii="PragmaticaCTT" w:hAnsi="PragmaticaCTT"/>
                <w:sz w:val="18"/>
                <w:szCs w:val="18"/>
              </w:rPr>
              <w:t>Чистий фінансовий результат: прибуток (збиток)</w:t>
            </w:r>
          </w:p>
        </w:tc>
        <w:tc>
          <w:tcPr>
            <w:tcW w:w="2268" w:type="dxa"/>
            <w:tcMar>
              <w:top w:w="0" w:type="dxa"/>
              <w:left w:w="108" w:type="dxa"/>
              <w:bottom w:w="0" w:type="dxa"/>
              <w:right w:w="108" w:type="dxa"/>
            </w:tcMar>
          </w:tcPr>
          <w:p w14:paraId="26C542A3" w14:textId="77777777" w:rsidR="003664E8" w:rsidRPr="00D14FBF" w:rsidRDefault="003664E8" w:rsidP="00FA492C">
            <w:pPr>
              <w:jc w:val="center"/>
              <w:rPr>
                <w:rFonts w:ascii="PragmaticaCTT" w:eastAsia="Calibri" w:hAnsi="PragmaticaCTT"/>
                <w:bCs/>
                <w:sz w:val="18"/>
                <w:szCs w:val="18"/>
                <w:lang w:eastAsia="en-US"/>
              </w:rPr>
            </w:pPr>
            <w:r w:rsidRPr="00D14FBF">
              <w:rPr>
                <w:rFonts w:ascii="PragmaticaCTT" w:hAnsi="PragmaticaCTT"/>
                <w:sz w:val="18"/>
                <w:szCs w:val="18"/>
                <w:lang w:val="en-US"/>
              </w:rPr>
              <w:t>119 110</w:t>
            </w:r>
          </w:p>
        </w:tc>
        <w:tc>
          <w:tcPr>
            <w:tcW w:w="2268" w:type="dxa"/>
            <w:tcMar>
              <w:top w:w="0" w:type="dxa"/>
              <w:left w:w="108" w:type="dxa"/>
              <w:bottom w:w="0" w:type="dxa"/>
              <w:right w:w="108" w:type="dxa"/>
            </w:tcMar>
          </w:tcPr>
          <w:p w14:paraId="789A380F" w14:textId="71FE6B76" w:rsidR="003664E8" w:rsidRPr="00D14FBF" w:rsidRDefault="00EF2BFF" w:rsidP="00FA492C">
            <w:pPr>
              <w:jc w:val="center"/>
              <w:rPr>
                <w:rFonts w:ascii="PragmaticaCTT" w:eastAsia="Calibri" w:hAnsi="PragmaticaCTT"/>
                <w:bCs/>
                <w:sz w:val="18"/>
                <w:szCs w:val="18"/>
                <w:lang w:eastAsia="en-US"/>
              </w:rPr>
            </w:pPr>
            <w:r w:rsidRPr="00D14FBF">
              <w:rPr>
                <w:rFonts w:ascii="PragmaticaCTT" w:eastAsia="Calibri" w:hAnsi="PragmaticaCTT"/>
                <w:bCs/>
                <w:sz w:val="18"/>
                <w:szCs w:val="18"/>
                <w:lang w:eastAsia="en-US"/>
              </w:rPr>
              <w:t>(146 324)</w:t>
            </w:r>
          </w:p>
        </w:tc>
      </w:tr>
      <w:tr w:rsidR="003664E8" w:rsidRPr="00D14FBF" w14:paraId="281DBAAD" w14:textId="77777777" w:rsidTr="00FA492C">
        <w:tc>
          <w:tcPr>
            <w:tcW w:w="5557" w:type="dxa"/>
            <w:tcMar>
              <w:top w:w="0" w:type="dxa"/>
              <w:left w:w="108" w:type="dxa"/>
              <w:bottom w:w="0" w:type="dxa"/>
              <w:right w:w="108" w:type="dxa"/>
            </w:tcMar>
            <w:hideMark/>
          </w:tcPr>
          <w:p w14:paraId="07695424" w14:textId="77777777" w:rsidR="003664E8" w:rsidRPr="00D14FBF" w:rsidRDefault="003664E8" w:rsidP="00FA492C">
            <w:pPr>
              <w:jc w:val="both"/>
              <w:rPr>
                <w:rFonts w:ascii="PragmaticaCTT" w:eastAsia="Calibri" w:hAnsi="PragmaticaCTT"/>
                <w:bCs/>
                <w:sz w:val="18"/>
                <w:szCs w:val="18"/>
                <w:lang w:eastAsia="en-US"/>
              </w:rPr>
            </w:pPr>
            <w:r w:rsidRPr="00D14FBF">
              <w:rPr>
                <w:rFonts w:ascii="PragmaticaCTT" w:eastAsia="Calibri" w:hAnsi="PragmaticaCTT"/>
                <w:bCs/>
                <w:sz w:val="18"/>
                <w:szCs w:val="18"/>
                <w:lang w:eastAsia="en-US"/>
              </w:rPr>
              <w:t>Середньорічна кількість акцій (шт.)</w:t>
            </w:r>
          </w:p>
        </w:tc>
        <w:tc>
          <w:tcPr>
            <w:tcW w:w="2268" w:type="dxa"/>
            <w:tcMar>
              <w:top w:w="0" w:type="dxa"/>
              <w:left w:w="108" w:type="dxa"/>
              <w:bottom w:w="0" w:type="dxa"/>
              <w:right w:w="108" w:type="dxa"/>
            </w:tcMar>
          </w:tcPr>
          <w:p w14:paraId="6ECD9848" w14:textId="77777777" w:rsidR="003664E8" w:rsidRPr="00D14FBF" w:rsidRDefault="003664E8" w:rsidP="00FA492C">
            <w:pPr>
              <w:jc w:val="center"/>
              <w:rPr>
                <w:rFonts w:ascii="PragmaticaCTT" w:eastAsia="Calibri" w:hAnsi="PragmaticaCTT"/>
                <w:bCs/>
                <w:sz w:val="18"/>
                <w:szCs w:val="18"/>
                <w:lang w:eastAsia="en-US"/>
              </w:rPr>
            </w:pPr>
            <w:r w:rsidRPr="00D14FBF">
              <w:rPr>
                <w:rFonts w:ascii="PragmaticaCTT" w:hAnsi="PragmaticaCTT"/>
                <w:sz w:val="18"/>
                <w:szCs w:val="18"/>
              </w:rPr>
              <w:t>4 202 648</w:t>
            </w:r>
          </w:p>
        </w:tc>
        <w:tc>
          <w:tcPr>
            <w:tcW w:w="2268" w:type="dxa"/>
            <w:tcMar>
              <w:top w:w="0" w:type="dxa"/>
              <w:left w:w="108" w:type="dxa"/>
              <w:bottom w:w="0" w:type="dxa"/>
              <w:right w:w="108" w:type="dxa"/>
            </w:tcMar>
          </w:tcPr>
          <w:p w14:paraId="6057ECA1" w14:textId="627CC6A5" w:rsidR="003664E8" w:rsidRPr="00D14FBF" w:rsidRDefault="00EF2BFF" w:rsidP="00FA492C">
            <w:pPr>
              <w:jc w:val="center"/>
              <w:rPr>
                <w:rFonts w:ascii="PragmaticaCTT" w:eastAsia="Calibri" w:hAnsi="PragmaticaCTT"/>
                <w:bCs/>
                <w:sz w:val="18"/>
                <w:szCs w:val="18"/>
                <w:lang w:eastAsia="en-US"/>
              </w:rPr>
            </w:pPr>
            <w:r w:rsidRPr="00D14FBF">
              <w:rPr>
                <w:rFonts w:ascii="PragmaticaCTT" w:eastAsia="Calibri" w:hAnsi="PragmaticaCTT"/>
                <w:bCs/>
                <w:sz w:val="18"/>
                <w:szCs w:val="18"/>
                <w:lang w:eastAsia="en-US"/>
              </w:rPr>
              <w:t>4</w:t>
            </w:r>
            <w:r w:rsidR="00DF3590" w:rsidRPr="00D14FBF">
              <w:rPr>
                <w:rFonts w:ascii="PragmaticaCTT" w:eastAsia="Calibri" w:hAnsi="PragmaticaCTT"/>
                <w:bCs/>
                <w:sz w:val="18"/>
                <w:szCs w:val="18"/>
                <w:lang w:eastAsia="en-US"/>
              </w:rPr>
              <w:t> </w:t>
            </w:r>
            <w:r w:rsidRPr="00D14FBF">
              <w:rPr>
                <w:rFonts w:ascii="PragmaticaCTT" w:eastAsia="Calibri" w:hAnsi="PragmaticaCTT"/>
                <w:bCs/>
                <w:sz w:val="18"/>
                <w:szCs w:val="18"/>
                <w:lang w:eastAsia="en-US"/>
              </w:rPr>
              <w:t>202</w:t>
            </w:r>
            <w:r w:rsidR="00DF3590" w:rsidRPr="00D14FBF">
              <w:rPr>
                <w:rFonts w:ascii="PragmaticaCTT" w:eastAsia="Calibri" w:hAnsi="PragmaticaCTT"/>
                <w:bCs/>
                <w:sz w:val="18"/>
                <w:szCs w:val="18"/>
                <w:lang w:eastAsia="en-US"/>
              </w:rPr>
              <w:t xml:space="preserve"> </w:t>
            </w:r>
            <w:r w:rsidRPr="00D14FBF">
              <w:rPr>
                <w:rFonts w:ascii="PragmaticaCTT" w:eastAsia="Calibri" w:hAnsi="PragmaticaCTT"/>
                <w:bCs/>
                <w:sz w:val="18"/>
                <w:szCs w:val="18"/>
                <w:lang w:eastAsia="en-US"/>
              </w:rPr>
              <w:t>648</w:t>
            </w:r>
          </w:p>
        </w:tc>
      </w:tr>
      <w:tr w:rsidR="003664E8" w:rsidRPr="00D14FBF" w14:paraId="29E2C0D4" w14:textId="77777777" w:rsidTr="00FA492C">
        <w:tc>
          <w:tcPr>
            <w:tcW w:w="5557" w:type="dxa"/>
            <w:tcMar>
              <w:top w:w="0" w:type="dxa"/>
              <w:left w:w="108" w:type="dxa"/>
              <w:bottom w:w="0" w:type="dxa"/>
              <w:right w:w="108" w:type="dxa"/>
            </w:tcMar>
            <w:hideMark/>
          </w:tcPr>
          <w:p w14:paraId="178F3EB0" w14:textId="77777777" w:rsidR="003664E8" w:rsidRPr="00D14FBF" w:rsidRDefault="003664E8" w:rsidP="00FA492C">
            <w:pPr>
              <w:jc w:val="both"/>
              <w:rPr>
                <w:rFonts w:ascii="PragmaticaCTT" w:eastAsia="Calibri" w:hAnsi="PragmaticaCTT"/>
                <w:bCs/>
                <w:sz w:val="18"/>
                <w:szCs w:val="18"/>
                <w:lang w:eastAsia="en-US"/>
              </w:rPr>
            </w:pPr>
            <w:r w:rsidRPr="00D14FBF">
              <w:rPr>
                <w:rFonts w:ascii="PragmaticaCTT" w:hAnsi="PragmaticaCTT"/>
                <w:sz w:val="18"/>
                <w:szCs w:val="18"/>
              </w:rPr>
              <w:t>Чистий прибуток (збиток) на одну просту акцію (грн)</w:t>
            </w:r>
          </w:p>
        </w:tc>
        <w:tc>
          <w:tcPr>
            <w:tcW w:w="2268" w:type="dxa"/>
            <w:tcMar>
              <w:top w:w="0" w:type="dxa"/>
              <w:left w:w="108" w:type="dxa"/>
              <w:bottom w:w="0" w:type="dxa"/>
              <w:right w:w="108" w:type="dxa"/>
            </w:tcMar>
          </w:tcPr>
          <w:p w14:paraId="6D64B67C" w14:textId="77777777" w:rsidR="003664E8" w:rsidRPr="00D14FBF" w:rsidRDefault="003664E8" w:rsidP="00FA492C">
            <w:pPr>
              <w:jc w:val="center"/>
              <w:rPr>
                <w:rFonts w:ascii="PragmaticaCTT" w:eastAsia="Calibri" w:hAnsi="PragmaticaCTT"/>
                <w:bCs/>
                <w:sz w:val="18"/>
                <w:szCs w:val="18"/>
                <w:lang w:eastAsia="en-US"/>
              </w:rPr>
            </w:pPr>
            <w:r w:rsidRPr="00D14FBF">
              <w:rPr>
                <w:rFonts w:ascii="PragmaticaCTT" w:hAnsi="PragmaticaCTT"/>
                <w:sz w:val="18"/>
                <w:szCs w:val="18"/>
                <w:lang w:val="en-US"/>
              </w:rPr>
              <w:t>28</w:t>
            </w:r>
            <w:r w:rsidRPr="00D14FBF">
              <w:rPr>
                <w:rFonts w:ascii="PragmaticaCTT" w:hAnsi="PragmaticaCTT"/>
                <w:sz w:val="18"/>
                <w:szCs w:val="18"/>
                <w:lang w:val="ru-RU"/>
              </w:rPr>
              <w:t>,34166</w:t>
            </w:r>
          </w:p>
        </w:tc>
        <w:tc>
          <w:tcPr>
            <w:tcW w:w="2268" w:type="dxa"/>
            <w:tcMar>
              <w:top w:w="0" w:type="dxa"/>
              <w:left w:w="108" w:type="dxa"/>
              <w:bottom w:w="0" w:type="dxa"/>
              <w:right w:w="108" w:type="dxa"/>
            </w:tcMar>
          </w:tcPr>
          <w:p w14:paraId="4BB99700" w14:textId="2D26DAAE" w:rsidR="003664E8" w:rsidRPr="00D14FBF" w:rsidRDefault="00DF3590" w:rsidP="00FA492C">
            <w:pPr>
              <w:jc w:val="center"/>
              <w:rPr>
                <w:rFonts w:ascii="PragmaticaCTT" w:eastAsia="Calibri" w:hAnsi="PragmaticaCTT"/>
                <w:bCs/>
                <w:sz w:val="18"/>
                <w:szCs w:val="18"/>
                <w:lang w:eastAsia="en-US"/>
              </w:rPr>
            </w:pPr>
            <w:r w:rsidRPr="00D14FBF">
              <w:rPr>
                <w:rFonts w:ascii="PragmaticaCTT" w:eastAsia="Calibri" w:hAnsi="PragmaticaCTT"/>
                <w:bCs/>
                <w:sz w:val="18"/>
                <w:szCs w:val="18"/>
                <w:lang w:eastAsia="en-US"/>
              </w:rPr>
              <w:t>(34, 81710)</w:t>
            </w:r>
          </w:p>
        </w:tc>
      </w:tr>
    </w:tbl>
    <w:p w14:paraId="7B0C5915" w14:textId="77777777" w:rsidR="003664E8" w:rsidRPr="00D14FBF" w:rsidRDefault="003664E8" w:rsidP="003664E8">
      <w:pPr>
        <w:widowControl w:val="0"/>
        <w:shd w:val="clear" w:color="auto" w:fill="FFFFFF"/>
        <w:autoSpaceDE w:val="0"/>
        <w:ind w:firstLine="426"/>
        <w:jc w:val="both"/>
        <w:rPr>
          <w:rFonts w:ascii="PragmaticaCTT" w:hAnsi="PragmaticaCTT"/>
          <w:bCs/>
          <w:sz w:val="18"/>
          <w:szCs w:val="18"/>
        </w:rPr>
      </w:pPr>
      <w:r w:rsidRPr="00D14FBF">
        <w:rPr>
          <w:rFonts w:ascii="PragmaticaCTT" w:hAnsi="PragmaticaCTT"/>
          <w:bCs/>
          <w:sz w:val="18"/>
          <w:szCs w:val="18"/>
        </w:rPr>
        <w:t xml:space="preserve">Інформацію з проектами рішень щодо кожного з питань, включених до проекту порядку денного розміщено на веб-сайті Товариства, а саме: </w:t>
      </w:r>
      <w:r w:rsidRPr="00D14FBF">
        <w:rPr>
          <w:rFonts w:ascii="PragmaticaCTT" w:hAnsi="PragmaticaCTT"/>
          <w:sz w:val="18"/>
          <w:szCs w:val="18"/>
        </w:rPr>
        <w:t xml:space="preserve"> </w:t>
      </w:r>
      <w:r w:rsidRPr="00D14FBF">
        <w:rPr>
          <w:rFonts w:ascii="PragmaticaCTT" w:hAnsi="PragmaticaCTT"/>
          <w:bCs/>
          <w:sz w:val="18"/>
          <w:szCs w:val="18"/>
        </w:rPr>
        <w:t>05581898.infosite.com.ua.</w:t>
      </w:r>
    </w:p>
    <w:p w14:paraId="50736F51" w14:textId="77777777" w:rsidR="00D14FBF" w:rsidRDefault="00D14FBF" w:rsidP="003664E8">
      <w:pPr>
        <w:widowControl w:val="0"/>
        <w:autoSpaceDE w:val="0"/>
        <w:ind w:firstLine="426"/>
        <w:jc w:val="both"/>
        <w:rPr>
          <w:rFonts w:ascii="PragmaticaCTT" w:hAnsi="PragmaticaCTT"/>
          <w:bCs/>
          <w:sz w:val="18"/>
          <w:szCs w:val="18"/>
        </w:rPr>
      </w:pPr>
    </w:p>
    <w:p w14:paraId="23C27331" w14:textId="6C81F3D0" w:rsidR="003664E8" w:rsidRPr="00D14FBF" w:rsidRDefault="003664E8" w:rsidP="003664E8">
      <w:pPr>
        <w:widowControl w:val="0"/>
        <w:autoSpaceDE w:val="0"/>
        <w:ind w:firstLine="426"/>
        <w:jc w:val="both"/>
        <w:rPr>
          <w:rFonts w:ascii="PragmaticaCTT" w:hAnsi="PragmaticaCTT"/>
          <w:bCs/>
          <w:sz w:val="18"/>
          <w:szCs w:val="18"/>
        </w:rPr>
      </w:pPr>
      <w:r w:rsidRPr="00D14FBF">
        <w:rPr>
          <w:rFonts w:ascii="PragmaticaCTT" w:hAnsi="PragmaticaCTT"/>
          <w:bCs/>
          <w:sz w:val="18"/>
          <w:szCs w:val="18"/>
        </w:rPr>
        <w:t xml:space="preserve">Датою складення переліку акціонерів, які мають право на участь у Загальних зборах, є </w:t>
      </w:r>
      <w:r w:rsidR="008C2995" w:rsidRPr="00D14FBF">
        <w:rPr>
          <w:rFonts w:ascii="PragmaticaCTT" w:hAnsi="PragmaticaCTT"/>
          <w:bCs/>
          <w:sz w:val="18"/>
          <w:szCs w:val="18"/>
        </w:rPr>
        <w:t>1</w:t>
      </w:r>
      <w:r w:rsidR="00AB762D" w:rsidRPr="00D14FBF">
        <w:rPr>
          <w:rFonts w:ascii="PragmaticaCTT" w:hAnsi="PragmaticaCTT"/>
          <w:bCs/>
          <w:sz w:val="18"/>
          <w:szCs w:val="18"/>
        </w:rPr>
        <w:t>2</w:t>
      </w:r>
      <w:r w:rsidR="008C2995" w:rsidRPr="00D14FBF">
        <w:rPr>
          <w:rFonts w:ascii="PragmaticaCTT" w:hAnsi="PragmaticaCTT"/>
          <w:bCs/>
          <w:sz w:val="18"/>
          <w:szCs w:val="18"/>
        </w:rPr>
        <w:t xml:space="preserve"> квітня 2021</w:t>
      </w:r>
      <w:r w:rsidRPr="00D14FBF">
        <w:rPr>
          <w:rFonts w:ascii="PragmaticaCTT" w:hAnsi="PragmaticaCTT"/>
          <w:bCs/>
          <w:sz w:val="18"/>
          <w:szCs w:val="18"/>
        </w:rPr>
        <w:t xml:space="preserve"> року (станом на 24.00 годину).</w:t>
      </w:r>
    </w:p>
    <w:p w14:paraId="75C9DC50" w14:textId="3570D938" w:rsidR="003664E8" w:rsidRPr="00D14FBF" w:rsidRDefault="003664E8" w:rsidP="003664E8">
      <w:pPr>
        <w:ind w:firstLine="426"/>
        <w:jc w:val="both"/>
        <w:rPr>
          <w:rFonts w:ascii="PragmaticaCTT" w:hAnsi="PragmaticaCTT"/>
          <w:bCs/>
          <w:sz w:val="18"/>
          <w:szCs w:val="18"/>
        </w:rPr>
      </w:pPr>
      <w:r w:rsidRPr="00700630">
        <w:rPr>
          <w:rFonts w:ascii="PragmaticaCTT" w:hAnsi="PragmaticaCTT"/>
          <w:bCs/>
          <w:sz w:val="18"/>
          <w:szCs w:val="18"/>
        </w:rPr>
        <w:t xml:space="preserve">Станом на </w:t>
      </w:r>
      <w:r w:rsidR="001C73AC">
        <w:rPr>
          <w:rFonts w:ascii="PragmaticaCTT" w:hAnsi="PragmaticaCTT"/>
          <w:bCs/>
          <w:sz w:val="18"/>
          <w:szCs w:val="18"/>
          <w:lang w:val="ru-RU"/>
        </w:rPr>
        <w:t xml:space="preserve">25 </w:t>
      </w:r>
      <w:r w:rsidR="00EF2BFF" w:rsidRPr="00700630">
        <w:rPr>
          <w:rFonts w:ascii="PragmaticaCTT" w:hAnsi="PragmaticaCTT"/>
          <w:bCs/>
          <w:sz w:val="18"/>
          <w:szCs w:val="18"/>
        </w:rPr>
        <w:t>лютого</w:t>
      </w:r>
      <w:r w:rsidR="008C2995" w:rsidRPr="00700630">
        <w:rPr>
          <w:rFonts w:ascii="PragmaticaCTT" w:hAnsi="PragmaticaCTT"/>
          <w:bCs/>
          <w:sz w:val="18"/>
          <w:szCs w:val="18"/>
        </w:rPr>
        <w:t xml:space="preserve"> 2021</w:t>
      </w:r>
      <w:r w:rsidRPr="00700630">
        <w:rPr>
          <w:rFonts w:ascii="PragmaticaCTT" w:hAnsi="PragmaticaCTT"/>
          <w:bCs/>
          <w:sz w:val="18"/>
          <w:szCs w:val="18"/>
        </w:rPr>
        <w:t xml:space="preserve"> року (дата складення переліку осіб, яким надсилається повідомлення про проведення Загальних зборів) загальна кількість простих іменних акцій Товариства складає: 4 202 648 шт.; загальна кількість голосуючих акцій Товариства складає: 3 967 851 шт.</w:t>
      </w:r>
    </w:p>
    <w:p w14:paraId="5C15EE22" w14:textId="77777777" w:rsidR="003664E8" w:rsidRPr="00D14FBF" w:rsidRDefault="003664E8" w:rsidP="003664E8">
      <w:pPr>
        <w:ind w:firstLine="426"/>
        <w:jc w:val="both"/>
        <w:rPr>
          <w:rFonts w:ascii="PragmaticaCTT" w:hAnsi="PragmaticaCTT"/>
          <w:bCs/>
          <w:sz w:val="18"/>
          <w:szCs w:val="18"/>
        </w:rPr>
      </w:pPr>
      <w:r w:rsidRPr="00D14FBF">
        <w:rPr>
          <w:rFonts w:ascii="PragmaticaCTT" w:hAnsi="PragmaticaCTT"/>
          <w:bCs/>
          <w:sz w:val="18"/>
          <w:szCs w:val="18"/>
        </w:rPr>
        <w:t xml:space="preserve">Для участі у Загальних зборах при собі слід мати документ, що ідентифікує особу акціонера (його представника), а для представника акціонера – також документи, що підтверджують повноваження представника на участь у Загальних зборах. </w:t>
      </w:r>
    </w:p>
    <w:p w14:paraId="505D7EF8" w14:textId="77777777" w:rsidR="003664E8" w:rsidRPr="00D14FBF" w:rsidRDefault="003664E8" w:rsidP="003664E8">
      <w:pPr>
        <w:ind w:firstLine="426"/>
        <w:jc w:val="both"/>
        <w:rPr>
          <w:rFonts w:ascii="PragmaticaCTT" w:hAnsi="PragmaticaCTT"/>
          <w:bCs/>
          <w:sz w:val="18"/>
          <w:szCs w:val="18"/>
        </w:rPr>
      </w:pPr>
      <w:r w:rsidRPr="00D14FBF">
        <w:rPr>
          <w:rFonts w:ascii="PragmaticaCTT" w:hAnsi="PragmaticaCTT"/>
          <w:bCs/>
          <w:sz w:val="18"/>
          <w:szCs w:val="18"/>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2DDCCA29" w14:textId="77777777" w:rsidR="003664E8" w:rsidRPr="00D14FBF" w:rsidRDefault="003664E8" w:rsidP="003664E8">
      <w:pPr>
        <w:ind w:firstLine="426"/>
        <w:jc w:val="both"/>
        <w:rPr>
          <w:rFonts w:ascii="PragmaticaCTT" w:hAnsi="PragmaticaCTT"/>
          <w:bCs/>
          <w:sz w:val="18"/>
          <w:szCs w:val="18"/>
        </w:rPr>
      </w:pPr>
      <w:r w:rsidRPr="00D14FBF">
        <w:rPr>
          <w:rFonts w:ascii="PragmaticaCTT" w:hAnsi="PragmaticaCTT"/>
          <w:bCs/>
          <w:sz w:val="18"/>
          <w:szCs w:val="18"/>
        </w:rPr>
        <w:t xml:space="preserve">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14:paraId="0A44471D" w14:textId="77777777" w:rsidR="003664E8" w:rsidRPr="00D14FBF" w:rsidRDefault="003664E8" w:rsidP="003664E8">
      <w:pPr>
        <w:ind w:firstLine="426"/>
        <w:jc w:val="both"/>
        <w:rPr>
          <w:rFonts w:ascii="PragmaticaCTT" w:hAnsi="PragmaticaCTT"/>
          <w:bCs/>
          <w:sz w:val="18"/>
          <w:szCs w:val="18"/>
        </w:rPr>
      </w:pPr>
      <w:r w:rsidRPr="00D14FBF">
        <w:rPr>
          <w:rFonts w:ascii="PragmaticaCTT" w:hAnsi="PragmaticaCTT"/>
          <w:bCs/>
          <w:sz w:val="18"/>
          <w:szCs w:val="18"/>
        </w:rPr>
        <w:t xml:space="preserve">Акціонер має право видати довіреність на право участі та голосування на Загальних зборах декільком своїм представникам. </w:t>
      </w:r>
    </w:p>
    <w:p w14:paraId="7868CA32" w14:textId="77777777" w:rsidR="003664E8" w:rsidRPr="00D14FBF" w:rsidRDefault="003664E8" w:rsidP="003664E8">
      <w:pPr>
        <w:ind w:firstLine="426"/>
        <w:jc w:val="both"/>
        <w:rPr>
          <w:rFonts w:ascii="PragmaticaCTT" w:hAnsi="PragmaticaCTT"/>
          <w:bCs/>
          <w:sz w:val="18"/>
          <w:szCs w:val="18"/>
        </w:rPr>
      </w:pPr>
      <w:r w:rsidRPr="00D14FBF">
        <w:rPr>
          <w:rFonts w:ascii="PragmaticaCTT" w:hAnsi="PragmaticaCTT"/>
          <w:bCs/>
          <w:sz w:val="18"/>
          <w:szCs w:val="18"/>
        </w:rPr>
        <w:t xml:space="preserve">Акціонер має право у будь-який час відкликати чи замінити свого представника на Загальних зборах Товариства. </w:t>
      </w:r>
    </w:p>
    <w:p w14:paraId="6721D5E0" w14:textId="77777777" w:rsidR="003664E8" w:rsidRPr="00D14FBF" w:rsidRDefault="003664E8" w:rsidP="003664E8">
      <w:pPr>
        <w:ind w:firstLine="426"/>
        <w:jc w:val="both"/>
        <w:rPr>
          <w:rFonts w:ascii="PragmaticaCTT" w:hAnsi="PragmaticaCTT"/>
          <w:bCs/>
          <w:sz w:val="18"/>
          <w:szCs w:val="18"/>
        </w:rPr>
      </w:pPr>
      <w:r w:rsidRPr="00D14FBF">
        <w:rPr>
          <w:rFonts w:ascii="PragmaticaCTT" w:hAnsi="PragmaticaCTT"/>
          <w:bCs/>
          <w:sz w:val="18"/>
          <w:szCs w:val="18"/>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1816DA01" w14:textId="77777777" w:rsidR="003664E8" w:rsidRPr="00D14FBF" w:rsidRDefault="003664E8" w:rsidP="003664E8">
      <w:pPr>
        <w:shd w:val="clear" w:color="auto" w:fill="FFFFFF" w:themeFill="background1"/>
        <w:suppressAutoHyphens w:val="0"/>
        <w:ind w:firstLine="425"/>
        <w:jc w:val="both"/>
        <w:rPr>
          <w:rFonts w:ascii="PragmaticaCTT" w:hAnsi="PragmaticaCTT"/>
          <w:bCs/>
          <w:sz w:val="18"/>
          <w:szCs w:val="18"/>
        </w:rPr>
      </w:pPr>
      <w:r w:rsidRPr="00D14FBF">
        <w:rPr>
          <w:rFonts w:ascii="PragmaticaCTT" w:hAnsi="PragmaticaCTT"/>
          <w:bCs/>
          <w:sz w:val="18"/>
          <w:szCs w:val="18"/>
        </w:rPr>
        <w:t>Відповідно до ст. 36 Закону України «Про акціонерні товариства» акціонери мають право звернутися до Товариства за його місцезнаходженням з письмовими запитаннями щодо питань, включених до проекту порядку денного Загальних зборів та порядку денного Загальних зборів до дати проведення зборів.</w:t>
      </w:r>
    </w:p>
    <w:p w14:paraId="3FB613DB" w14:textId="77777777" w:rsidR="003664E8" w:rsidRPr="00D14FBF" w:rsidRDefault="003664E8" w:rsidP="003664E8">
      <w:pPr>
        <w:shd w:val="clear" w:color="auto" w:fill="FFFFFF" w:themeFill="background1"/>
        <w:suppressAutoHyphens w:val="0"/>
        <w:ind w:firstLine="425"/>
        <w:jc w:val="both"/>
        <w:rPr>
          <w:rFonts w:ascii="PragmaticaCTT" w:hAnsi="PragmaticaCTT"/>
          <w:bCs/>
          <w:sz w:val="18"/>
          <w:szCs w:val="18"/>
        </w:rPr>
      </w:pPr>
      <w:r w:rsidRPr="00D14FBF">
        <w:rPr>
          <w:rFonts w:ascii="PragmaticaCTT" w:hAnsi="PragmaticaCTT"/>
          <w:bCs/>
          <w:sz w:val="18"/>
          <w:szCs w:val="18"/>
        </w:rPr>
        <w:t>Відповідно до ст. 38 Закону України «Про акціонерні товариства» кожний акціонер має право вносити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w:t>
      </w:r>
    </w:p>
    <w:p w14:paraId="47249AF0" w14:textId="77777777" w:rsidR="003664E8" w:rsidRPr="00D14FBF" w:rsidRDefault="003664E8" w:rsidP="003664E8">
      <w:pPr>
        <w:shd w:val="clear" w:color="auto" w:fill="FFFFFF" w:themeFill="background1"/>
        <w:suppressAutoHyphens w:val="0"/>
        <w:ind w:firstLine="425"/>
        <w:jc w:val="both"/>
        <w:rPr>
          <w:rFonts w:ascii="PragmaticaCTT" w:hAnsi="PragmaticaCTT"/>
          <w:bCs/>
          <w:sz w:val="18"/>
          <w:szCs w:val="18"/>
        </w:rPr>
      </w:pPr>
    </w:p>
    <w:p w14:paraId="6258D5FB" w14:textId="77777777" w:rsidR="003664E8" w:rsidRPr="00D14FBF" w:rsidRDefault="003664E8" w:rsidP="003664E8">
      <w:pPr>
        <w:widowControl w:val="0"/>
        <w:autoSpaceDE w:val="0"/>
        <w:ind w:firstLine="426"/>
        <w:jc w:val="both"/>
        <w:rPr>
          <w:rFonts w:ascii="PragmaticaCTT" w:hAnsi="PragmaticaCTT"/>
          <w:sz w:val="18"/>
          <w:szCs w:val="18"/>
        </w:rPr>
      </w:pPr>
      <w:r w:rsidRPr="00D14FBF">
        <w:rPr>
          <w:rFonts w:ascii="PragmaticaCTT" w:hAnsi="PragmaticaCTT"/>
          <w:bCs/>
          <w:sz w:val="18"/>
          <w:szCs w:val="18"/>
        </w:rPr>
        <w:t>У період від дати надіслання повідомлення про проведення Загальних зборів до дати проведення Загальних зборів, акціонери можуть ознайомитися з документами, необхідними для прийняття рішень з питань порядку денного, за місцезнаходженням Товариства:</w:t>
      </w:r>
      <w:r w:rsidRPr="00D14FBF">
        <w:rPr>
          <w:rFonts w:ascii="PragmaticaCTT" w:hAnsi="PragmaticaCTT"/>
          <w:sz w:val="18"/>
          <w:szCs w:val="18"/>
        </w:rPr>
        <w:t xml:space="preserve"> </w:t>
      </w:r>
      <w:r w:rsidRPr="00D14FBF">
        <w:rPr>
          <w:rFonts w:ascii="PragmaticaCTT" w:hAnsi="PragmaticaCTT"/>
          <w:bCs/>
          <w:sz w:val="18"/>
          <w:szCs w:val="18"/>
        </w:rPr>
        <w:t xml:space="preserve">площа </w:t>
      </w:r>
      <w:proofErr w:type="spellStart"/>
      <w:r w:rsidRPr="00D14FBF">
        <w:rPr>
          <w:rFonts w:ascii="PragmaticaCTT" w:hAnsi="PragmaticaCTT"/>
          <w:bCs/>
          <w:sz w:val="18"/>
          <w:szCs w:val="18"/>
        </w:rPr>
        <w:t>Павленківська</w:t>
      </w:r>
      <w:proofErr w:type="spellEnd"/>
      <w:r w:rsidRPr="00D14FBF">
        <w:rPr>
          <w:rFonts w:ascii="PragmaticaCTT" w:hAnsi="PragmaticaCTT"/>
          <w:bCs/>
          <w:sz w:val="18"/>
          <w:szCs w:val="18"/>
        </w:rPr>
        <w:t>, буд. 24, кім. 33, м. Полтава, у робочі дні та у робочий час (з 8:30 до 18:00, обідня перерва з 12:30 до 14:00), а в день проведення Загальних зборів – також у місці їх проведення. Особою, відповідальною за порядок ознайомлення акціонерів з документами, є директор Товариства – Бондаренко Віктор Миколайович .Довідки за телефоном: (0532) 50-34-00.</w:t>
      </w:r>
    </w:p>
    <w:p w14:paraId="5E06112C" w14:textId="77777777" w:rsidR="00552596" w:rsidRPr="00D14FBF" w:rsidRDefault="00552596">
      <w:pPr>
        <w:rPr>
          <w:sz w:val="18"/>
          <w:szCs w:val="18"/>
        </w:rPr>
      </w:pPr>
    </w:p>
    <w:sectPr w:rsidR="00552596" w:rsidRPr="00D14FBF" w:rsidSect="00D14FBF">
      <w:footnotePr>
        <w:pos w:val="beneathText"/>
      </w:footnotePr>
      <w:pgSz w:w="11905" w:h="16837"/>
      <w:pgMar w:top="568" w:right="565" w:bottom="284" w:left="85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PragmaticaCTT">
    <w:altName w:val="Calibri"/>
    <w:panose1 w:val="020B0604040002020204"/>
    <w:charset w:val="CC"/>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56DA4"/>
    <w:multiLevelType w:val="multilevel"/>
    <w:tmpl w:val="8B48DC0A"/>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077" w:hanging="720"/>
      </w:pPr>
      <w:rPr>
        <w:rFonts w:hint="default"/>
        <w:color w:val="000000"/>
      </w:rPr>
    </w:lvl>
    <w:lvl w:ilvl="4">
      <w:start w:val="1"/>
      <w:numFmt w:val="decimal"/>
      <w:isLgl/>
      <w:lvlText w:val="%1.%2.%3.%4.%5"/>
      <w:lvlJc w:val="left"/>
      <w:pPr>
        <w:ind w:left="1077" w:hanging="720"/>
      </w:pPr>
      <w:rPr>
        <w:rFonts w:hint="default"/>
        <w:color w:val="000000"/>
      </w:rPr>
    </w:lvl>
    <w:lvl w:ilvl="5">
      <w:start w:val="1"/>
      <w:numFmt w:val="decimal"/>
      <w:isLgl/>
      <w:lvlText w:val="%1.%2.%3.%4.%5.%6"/>
      <w:lvlJc w:val="left"/>
      <w:pPr>
        <w:ind w:left="1437" w:hanging="1080"/>
      </w:pPr>
      <w:rPr>
        <w:rFonts w:hint="default"/>
        <w:color w:val="000000"/>
      </w:rPr>
    </w:lvl>
    <w:lvl w:ilvl="6">
      <w:start w:val="1"/>
      <w:numFmt w:val="decimal"/>
      <w:isLgl/>
      <w:lvlText w:val="%1.%2.%3.%4.%5.%6.%7"/>
      <w:lvlJc w:val="left"/>
      <w:pPr>
        <w:ind w:left="1437" w:hanging="1080"/>
      </w:pPr>
      <w:rPr>
        <w:rFonts w:hint="default"/>
        <w:color w:val="000000"/>
      </w:rPr>
    </w:lvl>
    <w:lvl w:ilvl="7">
      <w:start w:val="1"/>
      <w:numFmt w:val="decimal"/>
      <w:isLgl/>
      <w:lvlText w:val="%1.%2.%3.%4.%5.%6.%7.%8"/>
      <w:lvlJc w:val="left"/>
      <w:pPr>
        <w:ind w:left="1797" w:hanging="1440"/>
      </w:pPr>
      <w:rPr>
        <w:rFonts w:hint="default"/>
        <w:color w:val="000000"/>
      </w:rPr>
    </w:lvl>
    <w:lvl w:ilvl="8">
      <w:start w:val="1"/>
      <w:numFmt w:val="decimal"/>
      <w:isLgl/>
      <w:lvlText w:val="%1.%2.%3.%4.%5.%6.%7.%8.%9"/>
      <w:lvlJc w:val="left"/>
      <w:pPr>
        <w:ind w:left="1797" w:hanging="1440"/>
      </w:pPr>
      <w:rPr>
        <w:rFonts w:hint="default"/>
        <w:color w:val="000000"/>
      </w:rPr>
    </w:lvl>
  </w:abstractNum>
  <w:abstractNum w:abstractNumId="1" w15:restartNumberingAfterBreak="0">
    <w:nsid w:val="0CFA7EF2"/>
    <w:multiLevelType w:val="hybridMultilevel"/>
    <w:tmpl w:val="FBBCFDBC"/>
    <w:lvl w:ilvl="0" w:tplc="3842AEFE">
      <w:start w:val="1"/>
      <w:numFmt w:val="bullet"/>
      <w:lvlText w:val="-"/>
      <w:lvlJc w:val="left"/>
      <w:pPr>
        <w:ind w:left="363" w:hanging="360"/>
      </w:pPr>
      <w:rPr>
        <w:rFonts w:ascii="PragmaticaCTT" w:eastAsia="Times New Roman" w:hAnsi="PragmaticaCTT" w:cs="Times New Roman" w:hint="default"/>
      </w:rPr>
    </w:lvl>
    <w:lvl w:ilvl="1" w:tplc="20000003" w:tentative="1">
      <w:start w:val="1"/>
      <w:numFmt w:val="bullet"/>
      <w:lvlText w:val="o"/>
      <w:lvlJc w:val="left"/>
      <w:pPr>
        <w:ind w:left="1083" w:hanging="360"/>
      </w:pPr>
      <w:rPr>
        <w:rFonts w:ascii="Courier New" w:hAnsi="Courier New" w:cs="Courier New" w:hint="default"/>
      </w:rPr>
    </w:lvl>
    <w:lvl w:ilvl="2" w:tplc="20000005" w:tentative="1">
      <w:start w:val="1"/>
      <w:numFmt w:val="bullet"/>
      <w:lvlText w:val=""/>
      <w:lvlJc w:val="left"/>
      <w:pPr>
        <w:ind w:left="1803" w:hanging="360"/>
      </w:pPr>
      <w:rPr>
        <w:rFonts w:ascii="Wingdings" w:hAnsi="Wingdings" w:hint="default"/>
      </w:rPr>
    </w:lvl>
    <w:lvl w:ilvl="3" w:tplc="20000001" w:tentative="1">
      <w:start w:val="1"/>
      <w:numFmt w:val="bullet"/>
      <w:lvlText w:val=""/>
      <w:lvlJc w:val="left"/>
      <w:pPr>
        <w:ind w:left="2523" w:hanging="360"/>
      </w:pPr>
      <w:rPr>
        <w:rFonts w:ascii="Symbol" w:hAnsi="Symbol" w:hint="default"/>
      </w:rPr>
    </w:lvl>
    <w:lvl w:ilvl="4" w:tplc="20000003" w:tentative="1">
      <w:start w:val="1"/>
      <w:numFmt w:val="bullet"/>
      <w:lvlText w:val="o"/>
      <w:lvlJc w:val="left"/>
      <w:pPr>
        <w:ind w:left="3243" w:hanging="360"/>
      </w:pPr>
      <w:rPr>
        <w:rFonts w:ascii="Courier New" w:hAnsi="Courier New" w:cs="Courier New" w:hint="default"/>
      </w:rPr>
    </w:lvl>
    <w:lvl w:ilvl="5" w:tplc="20000005" w:tentative="1">
      <w:start w:val="1"/>
      <w:numFmt w:val="bullet"/>
      <w:lvlText w:val=""/>
      <w:lvlJc w:val="left"/>
      <w:pPr>
        <w:ind w:left="3963" w:hanging="360"/>
      </w:pPr>
      <w:rPr>
        <w:rFonts w:ascii="Wingdings" w:hAnsi="Wingdings" w:hint="default"/>
      </w:rPr>
    </w:lvl>
    <w:lvl w:ilvl="6" w:tplc="20000001" w:tentative="1">
      <w:start w:val="1"/>
      <w:numFmt w:val="bullet"/>
      <w:lvlText w:val=""/>
      <w:lvlJc w:val="left"/>
      <w:pPr>
        <w:ind w:left="4683" w:hanging="360"/>
      </w:pPr>
      <w:rPr>
        <w:rFonts w:ascii="Symbol" w:hAnsi="Symbol" w:hint="default"/>
      </w:rPr>
    </w:lvl>
    <w:lvl w:ilvl="7" w:tplc="20000003" w:tentative="1">
      <w:start w:val="1"/>
      <w:numFmt w:val="bullet"/>
      <w:lvlText w:val="o"/>
      <w:lvlJc w:val="left"/>
      <w:pPr>
        <w:ind w:left="5403" w:hanging="360"/>
      </w:pPr>
      <w:rPr>
        <w:rFonts w:ascii="Courier New" w:hAnsi="Courier New" w:cs="Courier New" w:hint="default"/>
      </w:rPr>
    </w:lvl>
    <w:lvl w:ilvl="8" w:tplc="20000005" w:tentative="1">
      <w:start w:val="1"/>
      <w:numFmt w:val="bullet"/>
      <w:lvlText w:val=""/>
      <w:lvlJc w:val="left"/>
      <w:pPr>
        <w:ind w:left="6123" w:hanging="360"/>
      </w:pPr>
      <w:rPr>
        <w:rFonts w:ascii="Wingdings" w:hAnsi="Wingdings" w:hint="default"/>
      </w:rPr>
    </w:lvl>
  </w:abstractNum>
  <w:abstractNum w:abstractNumId="2" w15:restartNumberingAfterBreak="0">
    <w:nsid w:val="2C8655D5"/>
    <w:multiLevelType w:val="hybridMultilevel"/>
    <w:tmpl w:val="7D328E26"/>
    <w:lvl w:ilvl="0" w:tplc="D9B0F30A">
      <w:start w:val="1"/>
      <w:numFmt w:val="decimal"/>
      <w:lvlText w:val="%1)"/>
      <w:lvlJc w:val="left"/>
      <w:pPr>
        <w:ind w:left="363" w:hanging="360"/>
      </w:pPr>
      <w:rPr>
        <w:rFonts w:hint="default"/>
      </w:rPr>
    </w:lvl>
    <w:lvl w:ilvl="1" w:tplc="20000019" w:tentative="1">
      <w:start w:val="1"/>
      <w:numFmt w:val="lowerLetter"/>
      <w:lvlText w:val="%2."/>
      <w:lvlJc w:val="left"/>
      <w:pPr>
        <w:ind w:left="1083" w:hanging="360"/>
      </w:pPr>
    </w:lvl>
    <w:lvl w:ilvl="2" w:tplc="2000001B" w:tentative="1">
      <w:start w:val="1"/>
      <w:numFmt w:val="lowerRoman"/>
      <w:lvlText w:val="%3."/>
      <w:lvlJc w:val="right"/>
      <w:pPr>
        <w:ind w:left="1803" w:hanging="180"/>
      </w:pPr>
    </w:lvl>
    <w:lvl w:ilvl="3" w:tplc="2000000F" w:tentative="1">
      <w:start w:val="1"/>
      <w:numFmt w:val="decimal"/>
      <w:lvlText w:val="%4."/>
      <w:lvlJc w:val="left"/>
      <w:pPr>
        <w:ind w:left="2523" w:hanging="360"/>
      </w:pPr>
    </w:lvl>
    <w:lvl w:ilvl="4" w:tplc="20000019" w:tentative="1">
      <w:start w:val="1"/>
      <w:numFmt w:val="lowerLetter"/>
      <w:lvlText w:val="%5."/>
      <w:lvlJc w:val="left"/>
      <w:pPr>
        <w:ind w:left="3243" w:hanging="360"/>
      </w:pPr>
    </w:lvl>
    <w:lvl w:ilvl="5" w:tplc="2000001B" w:tentative="1">
      <w:start w:val="1"/>
      <w:numFmt w:val="lowerRoman"/>
      <w:lvlText w:val="%6."/>
      <w:lvlJc w:val="right"/>
      <w:pPr>
        <w:ind w:left="3963" w:hanging="180"/>
      </w:pPr>
    </w:lvl>
    <w:lvl w:ilvl="6" w:tplc="2000000F" w:tentative="1">
      <w:start w:val="1"/>
      <w:numFmt w:val="decimal"/>
      <w:lvlText w:val="%7."/>
      <w:lvlJc w:val="left"/>
      <w:pPr>
        <w:ind w:left="4683" w:hanging="360"/>
      </w:pPr>
    </w:lvl>
    <w:lvl w:ilvl="7" w:tplc="20000019" w:tentative="1">
      <w:start w:val="1"/>
      <w:numFmt w:val="lowerLetter"/>
      <w:lvlText w:val="%8."/>
      <w:lvlJc w:val="left"/>
      <w:pPr>
        <w:ind w:left="5403" w:hanging="360"/>
      </w:pPr>
    </w:lvl>
    <w:lvl w:ilvl="8" w:tplc="2000001B" w:tentative="1">
      <w:start w:val="1"/>
      <w:numFmt w:val="lowerRoman"/>
      <w:lvlText w:val="%9."/>
      <w:lvlJc w:val="right"/>
      <w:pPr>
        <w:ind w:left="6123" w:hanging="180"/>
      </w:pPr>
    </w:lvl>
  </w:abstractNum>
  <w:abstractNum w:abstractNumId="3" w15:restartNumberingAfterBreak="0">
    <w:nsid w:val="5E1F27CC"/>
    <w:multiLevelType w:val="hybridMultilevel"/>
    <w:tmpl w:val="75A47E5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C970B2E"/>
    <w:multiLevelType w:val="hybridMultilevel"/>
    <w:tmpl w:val="C1627FAA"/>
    <w:lvl w:ilvl="0" w:tplc="4464095E">
      <w:start w:val="1"/>
      <w:numFmt w:val="bullet"/>
      <w:lvlText w:val="-"/>
      <w:lvlJc w:val="left"/>
      <w:pPr>
        <w:ind w:left="363" w:hanging="360"/>
      </w:pPr>
      <w:rPr>
        <w:rFonts w:ascii="PragmaticaCTT" w:eastAsia="Times New Roman" w:hAnsi="PragmaticaCTT" w:cs="Times New Roman" w:hint="default"/>
      </w:rPr>
    </w:lvl>
    <w:lvl w:ilvl="1" w:tplc="20000003" w:tentative="1">
      <w:start w:val="1"/>
      <w:numFmt w:val="bullet"/>
      <w:lvlText w:val="o"/>
      <w:lvlJc w:val="left"/>
      <w:pPr>
        <w:ind w:left="1083" w:hanging="360"/>
      </w:pPr>
      <w:rPr>
        <w:rFonts w:ascii="Courier New" w:hAnsi="Courier New" w:cs="Courier New" w:hint="default"/>
      </w:rPr>
    </w:lvl>
    <w:lvl w:ilvl="2" w:tplc="20000005" w:tentative="1">
      <w:start w:val="1"/>
      <w:numFmt w:val="bullet"/>
      <w:lvlText w:val=""/>
      <w:lvlJc w:val="left"/>
      <w:pPr>
        <w:ind w:left="1803" w:hanging="360"/>
      </w:pPr>
      <w:rPr>
        <w:rFonts w:ascii="Wingdings" w:hAnsi="Wingdings" w:hint="default"/>
      </w:rPr>
    </w:lvl>
    <w:lvl w:ilvl="3" w:tplc="20000001" w:tentative="1">
      <w:start w:val="1"/>
      <w:numFmt w:val="bullet"/>
      <w:lvlText w:val=""/>
      <w:lvlJc w:val="left"/>
      <w:pPr>
        <w:ind w:left="2523" w:hanging="360"/>
      </w:pPr>
      <w:rPr>
        <w:rFonts w:ascii="Symbol" w:hAnsi="Symbol" w:hint="default"/>
      </w:rPr>
    </w:lvl>
    <w:lvl w:ilvl="4" w:tplc="20000003" w:tentative="1">
      <w:start w:val="1"/>
      <w:numFmt w:val="bullet"/>
      <w:lvlText w:val="o"/>
      <w:lvlJc w:val="left"/>
      <w:pPr>
        <w:ind w:left="3243" w:hanging="360"/>
      </w:pPr>
      <w:rPr>
        <w:rFonts w:ascii="Courier New" w:hAnsi="Courier New" w:cs="Courier New" w:hint="default"/>
      </w:rPr>
    </w:lvl>
    <w:lvl w:ilvl="5" w:tplc="20000005" w:tentative="1">
      <w:start w:val="1"/>
      <w:numFmt w:val="bullet"/>
      <w:lvlText w:val=""/>
      <w:lvlJc w:val="left"/>
      <w:pPr>
        <w:ind w:left="3963" w:hanging="360"/>
      </w:pPr>
      <w:rPr>
        <w:rFonts w:ascii="Wingdings" w:hAnsi="Wingdings" w:hint="default"/>
      </w:rPr>
    </w:lvl>
    <w:lvl w:ilvl="6" w:tplc="20000001" w:tentative="1">
      <w:start w:val="1"/>
      <w:numFmt w:val="bullet"/>
      <w:lvlText w:val=""/>
      <w:lvlJc w:val="left"/>
      <w:pPr>
        <w:ind w:left="4683" w:hanging="360"/>
      </w:pPr>
      <w:rPr>
        <w:rFonts w:ascii="Symbol" w:hAnsi="Symbol" w:hint="default"/>
      </w:rPr>
    </w:lvl>
    <w:lvl w:ilvl="7" w:tplc="20000003" w:tentative="1">
      <w:start w:val="1"/>
      <w:numFmt w:val="bullet"/>
      <w:lvlText w:val="o"/>
      <w:lvlJc w:val="left"/>
      <w:pPr>
        <w:ind w:left="5403" w:hanging="360"/>
      </w:pPr>
      <w:rPr>
        <w:rFonts w:ascii="Courier New" w:hAnsi="Courier New" w:cs="Courier New" w:hint="default"/>
      </w:rPr>
    </w:lvl>
    <w:lvl w:ilvl="8" w:tplc="20000005" w:tentative="1">
      <w:start w:val="1"/>
      <w:numFmt w:val="bullet"/>
      <w:lvlText w:val=""/>
      <w:lvlJc w:val="left"/>
      <w:pPr>
        <w:ind w:left="6123"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E8"/>
    <w:rsid w:val="00025DB6"/>
    <w:rsid w:val="00081C8D"/>
    <w:rsid w:val="000B6B80"/>
    <w:rsid w:val="00114665"/>
    <w:rsid w:val="00141A55"/>
    <w:rsid w:val="001921FD"/>
    <w:rsid w:val="001A7C33"/>
    <w:rsid w:val="001C73AC"/>
    <w:rsid w:val="001F2800"/>
    <w:rsid w:val="00217433"/>
    <w:rsid w:val="002317C8"/>
    <w:rsid w:val="002F5251"/>
    <w:rsid w:val="00332076"/>
    <w:rsid w:val="003664E8"/>
    <w:rsid w:val="00417989"/>
    <w:rsid w:val="00440777"/>
    <w:rsid w:val="00460AB0"/>
    <w:rsid w:val="00466059"/>
    <w:rsid w:val="004C383B"/>
    <w:rsid w:val="004E5944"/>
    <w:rsid w:val="0050365E"/>
    <w:rsid w:val="00552596"/>
    <w:rsid w:val="005A56E6"/>
    <w:rsid w:val="005B0988"/>
    <w:rsid w:val="005D323C"/>
    <w:rsid w:val="00627752"/>
    <w:rsid w:val="00644ABE"/>
    <w:rsid w:val="00676390"/>
    <w:rsid w:val="00692BFF"/>
    <w:rsid w:val="006B6A78"/>
    <w:rsid w:val="00700630"/>
    <w:rsid w:val="00792A93"/>
    <w:rsid w:val="007C4F04"/>
    <w:rsid w:val="007F68FD"/>
    <w:rsid w:val="008046B5"/>
    <w:rsid w:val="0081213E"/>
    <w:rsid w:val="008B6FA7"/>
    <w:rsid w:val="008C2995"/>
    <w:rsid w:val="00915717"/>
    <w:rsid w:val="00922A9B"/>
    <w:rsid w:val="00933F14"/>
    <w:rsid w:val="009932CC"/>
    <w:rsid w:val="00995F0E"/>
    <w:rsid w:val="009B3850"/>
    <w:rsid w:val="00A00010"/>
    <w:rsid w:val="00A739FA"/>
    <w:rsid w:val="00AB762D"/>
    <w:rsid w:val="00B23AE8"/>
    <w:rsid w:val="00B24AE8"/>
    <w:rsid w:val="00B6515A"/>
    <w:rsid w:val="00BB6748"/>
    <w:rsid w:val="00BD37F4"/>
    <w:rsid w:val="00BE51DB"/>
    <w:rsid w:val="00BF5C8A"/>
    <w:rsid w:val="00C7625D"/>
    <w:rsid w:val="00C839DA"/>
    <w:rsid w:val="00CB3361"/>
    <w:rsid w:val="00CE1D38"/>
    <w:rsid w:val="00CE2542"/>
    <w:rsid w:val="00D04B1E"/>
    <w:rsid w:val="00D14FBF"/>
    <w:rsid w:val="00D86B40"/>
    <w:rsid w:val="00DF3590"/>
    <w:rsid w:val="00E8557F"/>
    <w:rsid w:val="00E9105D"/>
    <w:rsid w:val="00ED36BF"/>
    <w:rsid w:val="00EE559A"/>
    <w:rsid w:val="00EF1668"/>
    <w:rsid w:val="00EF2BFF"/>
    <w:rsid w:val="00F3036D"/>
    <w:rsid w:val="00F67F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4446"/>
  <w15:chartTrackingRefBased/>
  <w15:docId w15:val="{3B39F18D-2FBF-4696-BE28-E4A64EAB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4E8"/>
    <w:pPr>
      <w:suppressAutoHyphens/>
      <w:spacing w:after="0"/>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4E8"/>
    <w:pPr>
      <w:suppressAutoHyphens w:val="0"/>
      <w:spacing w:before="10" w:line="278" w:lineRule="exact"/>
      <w:ind w:left="720" w:hanging="284"/>
      <w:contextualSpacing/>
      <w:jc w:val="both"/>
    </w:pPr>
    <w:rPr>
      <w:rFonts w:ascii="Calibri" w:eastAsia="Calibri" w:hAnsi="Calibri"/>
      <w:sz w:val="22"/>
      <w:szCs w:val="22"/>
      <w:lang w:eastAsia="en-US"/>
    </w:rPr>
  </w:style>
  <w:style w:type="paragraph" w:styleId="a4">
    <w:name w:val="No Spacing"/>
    <w:uiPriority w:val="1"/>
    <w:qFormat/>
    <w:rsid w:val="00E9105D"/>
    <w:pPr>
      <w:spacing w:after="0"/>
    </w:pPr>
    <w:rPr>
      <w:rFonts w:ascii="Times New Roman" w:eastAsia="Times New Roman" w:hAnsi="Times New Roman" w:cs="Times New Roman"/>
      <w:sz w:val="24"/>
      <w:szCs w:val="24"/>
      <w:lang w:val="ru-RU" w:eastAsia="ru-RU"/>
    </w:rPr>
  </w:style>
  <w:style w:type="character" w:styleId="a5">
    <w:name w:val="annotation reference"/>
    <w:basedOn w:val="a0"/>
    <w:uiPriority w:val="99"/>
    <w:semiHidden/>
    <w:unhideWhenUsed/>
    <w:rsid w:val="008C2995"/>
    <w:rPr>
      <w:sz w:val="16"/>
      <w:szCs w:val="16"/>
    </w:rPr>
  </w:style>
  <w:style w:type="paragraph" w:styleId="a6">
    <w:name w:val="annotation text"/>
    <w:basedOn w:val="a"/>
    <w:link w:val="a7"/>
    <w:uiPriority w:val="99"/>
    <w:semiHidden/>
    <w:unhideWhenUsed/>
    <w:rsid w:val="008C2995"/>
    <w:rPr>
      <w:sz w:val="20"/>
      <w:szCs w:val="20"/>
    </w:rPr>
  </w:style>
  <w:style w:type="character" w:customStyle="1" w:styleId="a7">
    <w:name w:val="Текст примечания Знак"/>
    <w:basedOn w:val="a0"/>
    <w:link w:val="a6"/>
    <w:uiPriority w:val="99"/>
    <w:semiHidden/>
    <w:rsid w:val="008C2995"/>
    <w:rPr>
      <w:rFonts w:ascii="Times New Roman" w:eastAsia="Times New Roman" w:hAnsi="Times New Roman" w:cs="Times New Roman"/>
      <w:sz w:val="20"/>
      <w:szCs w:val="20"/>
      <w:lang w:eastAsia="ar-SA"/>
    </w:rPr>
  </w:style>
  <w:style w:type="paragraph" w:styleId="a8">
    <w:name w:val="annotation subject"/>
    <w:basedOn w:val="a6"/>
    <w:next w:val="a6"/>
    <w:link w:val="a9"/>
    <w:uiPriority w:val="99"/>
    <w:semiHidden/>
    <w:unhideWhenUsed/>
    <w:rsid w:val="008C2995"/>
    <w:rPr>
      <w:b/>
      <w:bCs/>
    </w:rPr>
  </w:style>
  <w:style w:type="character" w:customStyle="1" w:styleId="a9">
    <w:name w:val="Тема примечания Знак"/>
    <w:basedOn w:val="a7"/>
    <w:link w:val="a8"/>
    <w:uiPriority w:val="99"/>
    <w:semiHidden/>
    <w:rsid w:val="008C2995"/>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1438</Words>
  <Characters>8202</Characters>
  <Application>Microsoft Office Word</Application>
  <DocSecurity>0</DocSecurity>
  <Lines>68</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Семіда Наталія</cp:lastModifiedBy>
  <cp:revision>2</cp:revision>
  <dcterms:created xsi:type="dcterms:W3CDTF">2021-03-12T12:32:00Z</dcterms:created>
  <dcterms:modified xsi:type="dcterms:W3CDTF">2021-03-12T12:32:00Z</dcterms:modified>
</cp:coreProperties>
</file>