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ACA5" w14:textId="77777777" w:rsidR="001C28C6" w:rsidRPr="00B85B6D" w:rsidRDefault="001C28C6" w:rsidP="00323FCE">
      <w:pPr>
        <w:spacing w:line="240" w:lineRule="atLeast"/>
        <w:ind w:left="5103" w:right="-142"/>
        <w:contextualSpacing/>
        <w:rPr>
          <w:rFonts w:ascii="PragmaticaCTT" w:hAnsi="PragmaticaCTT"/>
          <w:sz w:val="20"/>
          <w:szCs w:val="20"/>
        </w:rPr>
      </w:pPr>
      <w:r w:rsidRPr="00B85B6D">
        <w:rPr>
          <w:rFonts w:ascii="PragmaticaCTT" w:hAnsi="PragmaticaCTT"/>
          <w:sz w:val="20"/>
          <w:szCs w:val="20"/>
        </w:rPr>
        <w:t>ЗАТВЕРДЖЕНО</w:t>
      </w:r>
    </w:p>
    <w:p w14:paraId="579BFAF3" w14:textId="5DF942FC" w:rsidR="001C28C6" w:rsidRPr="00B85B6D" w:rsidRDefault="001C28C6" w:rsidP="00323FCE">
      <w:pPr>
        <w:spacing w:line="240" w:lineRule="atLeast"/>
        <w:ind w:left="5103" w:right="-142"/>
        <w:contextualSpacing/>
        <w:rPr>
          <w:rFonts w:ascii="PragmaticaCTT" w:hAnsi="PragmaticaCTT"/>
          <w:sz w:val="20"/>
          <w:szCs w:val="20"/>
        </w:rPr>
      </w:pPr>
      <w:r w:rsidRPr="00B85B6D">
        <w:rPr>
          <w:rFonts w:ascii="PragmaticaCTT" w:hAnsi="PragmaticaCTT"/>
          <w:sz w:val="20"/>
          <w:szCs w:val="20"/>
        </w:rPr>
        <w:t>Наглядовою радою ПРАТ «</w:t>
      </w:r>
      <w:r w:rsidR="00144092" w:rsidRPr="00B85B6D">
        <w:rPr>
          <w:rFonts w:ascii="PragmaticaCTT" w:hAnsi="PragmaticaCTT"/>
          <w:sz w:val="20"/>
          <w:szCs w:val="20"/>
        </w:rPr>
        <w:t xml:space="preserve">ПОЛТАВСЬКЕ </w:t>
      </w:r>
      <w:r w:rsidRPr="00B85B6D">
        <w:rPr>
          <w:rFonts w:ascii="PragmaticaCTT" w:hAnsi="PragmaticaCTT"/>
          <w:sz w:val="20"/>
          <w:szCs w:val="20"/>
        </w:rPr>
        <w:t>ХПП»</w:t>
      </w:r>
    </w:p>
    <w:p w14:paraId="15F72149" w14:textId="20080C6B" w:rsidR="001C28C6" w:rsidRPr="00B85B6D" w:rsidRDefault="001C28C6" w:rsidP="00323FCE">
      <w:pPr>
        <w:spacing w:line="240" w:lineRule="atLeast"/>
        <w:ind w:left="5103" w:right="-142"/>
        <w:contextualSpacing/>
        <w:rPr>
          <w:rFonts w:ascii="PragmaticaCTT" w:hAnsi="PragmaticaCTT"/>
          <w:sz w:val="20"/>
          <w:szCs w:val="20"/>
        </w:rPr>
      </w:pPr>
      <w:r w:rsidRPr="00B85B6D">
        <w:rPr>
          <w:rFonts w:ascii="PragmaticaCTT" w:hAnsi="PragmaticaCTT"/>
          <w:sz w:val="20"/>
          <w:szCs w:val="20"/>
        </w:rPr>
        <w:t xml:space="preserve">Протокол № </w:t>
      </w:r>
      <w:r w:rsidR="004A2FAB" w:rsidRPr="00B85B6D">
        <w:rPr>
          <w:rFonts w:ascii="PragmaticaCTT" w:hAnsi="PragmaticaCTT"/>
          <w:sz w:val="20"/>
          <w:szCs w:val="20"/>
        </w:rPr>
        <w:t>11</w:t>
      </w:r>
      <w:r w:rsidRPr="00B85B6D">
        <w:rPr>
          <w:rFonts w:ascii="PragmaticaCTT" w:hAnsi="PragmaticaCTT"/>
          <w:sz w:val="20"/>
          <w:szCs w:val="20"/>
        </w:rPr>
        <w:t xml:space="preserve"> від </w:t>
      </w:r>
      <w:r w:rsidR="005B5AFF" w:rsidRPr="00B85B6D">
        <w:rPr>
          <w:rFonts w:ascii="PragmaticaCTT" w:hAnsi="PragmaticaCTT"/>
          <w:sz w:val="20"/>
          <w:szCs w:val="20"/>
        </w:rPr>
        <w:t>1</w:t>
      </w:r>
      <w:r w:rsidRPr="00B85B6D">
        <w:rPr>
          <w:rFonts w:ascii="PragmaticaCTT" w:hAnsi="PragmaticaCTT"/>
          <w:sz w:val="20"/>
          <w:szCs w:val="20"/>
        </w:rPr>
        <w:t>9.09.2022 року</w:t>
      </w:r>
    </w:p>
    <w:p w14:paraId="668D15E1" w14:textId="3F03630E" w:rsidR="00EE3095" w:rsidRPr="00B85B6D" w:rsidRDefault="00EE3095" w:rsidP="00323FCE">
      <w:pPr>
        <w:ind w:right="-142"/>
        <w:jc w:val="center"/>
        <w:rPr>
          <w:rFonts w:ascii="PragmaticaCTT" w:hAnsi="PragmaticaCTT"/>
          <w:b/>
          <w:bCs/>
          <w:sz w:val="20"/>
          <w:szCs w:val="20"/>
        </w:rPr>
      </w:pPr>
    </w:p>
    <w:p w14:paraId="01B176CF" w14:textId="77777777" w:rsidR="00864000" w:rsidRPr="00B85B6D" w:rsidRDefault="00864000" w:rsidP="00323FCE">
      <w:pPr>
        <w:pStyle w:val="a8"/>
        <w:shd w:val="clear" w:color="auto" w:fill="FFFFFF"/>
        <w:spacing w:before="0" w:beforeAutospacing="0" w:after="0" w:afterAutospacing="0"/>
        <w:ind w:right="-142"/>
        <w:jc w:val="center"/>
        <w:rPr>
          <w:rFonts w:ascii="PragmaticaCTT" w:hAnsi="PragmaticaCTT" w:cs="Arial"/>
          <w:sz w:val="20"/>
          <w:szCs w:val="20"/>
          <w:lang w:val="uk-UA"/>
        </w:rPr>
      </w:pPr>
      <w:r w:rsidRPr="00B85B6D">
        <w:rPr>
          <w:rStyle w:val="a9"/>
          <w:rFonts w:ascii="PragmaticaCTT" w:hAnsi="PragmaticaCTT" w:cs="Arial"/>
          <w:sz w:val="20"/>
          <w:szCs w:val="20"/>
          <w:lang w:val="uk-UA"/>
        </w:rPr>
        <w:t>До уваги акціонерів</w:t>
      </w:r>
    </w:p>
    <w:p w14:paraId="10278C30" w14:textId="088AA1BA" w:rsidR="00864000" w:rsidRPr="00B85B6D"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B85B6D">
        <w:rPr>
          <w:rStyle w:val="a9"/>
          <w:rFonts w:ascii="PragmaticaCTT" w:hAnsi="PragmaticaCTT" w:cs="Arial"/>
          <w:sz w:val="20"/>
          <w:szCs w:val="20"/>
          <w:lang w:val="uk-UA"/>
        </w:rPr>
        <w:t>ПРИВАТНОГО АКЦІОНЕРНОГО ТОВАРИСТВА ”ПОЛТАВСЬКЕ ХЛІБОПРИЙМАЛЬНЕ ПІДПРИЄМСТВО”</w:t>
      </w:r>
    </w:p>
    <w:p w14:paraId="5839CEA0" w14:textId="6A92D4F9" w:rsidR="00864000" w:rsidRPr="00B85B6D" w:rsidRDefault="00864000" w:rsidP="00323FCE">
      <w:pPr>
        <w:pStyle w:val="a8"/>
        <w:shd w:val="clear" w:color="auto" w:fill="FFFFFF"/>
        <w:spacing w:before="0" w:beforeAutospacing="0" w:after="0" w:afterAutospacing="0"/>
        <w:ind w:right="-142"/>
        <w:jc w:val="center"/>
        <w:rPr>
          <w:rFonts w:ascii="PragmaticaCTT" w:hAnsi="PragmaticaCTT"/>
          <w:sz w:val="20"/>
          <w:szCs w:val="20"/>
          <w:lang w:val="uk-UA"/>
        </w:rPr>
      </w:pPr>
      <w:r w:rsidRPr="00B85B6D">
        <w:rPr>
          <w:rFonts w:ascii="PragmaticaCTT" w:hAnsi="PragmaticaCTT"/>
          <w:sz w:val="20"/>
          <w:szCs w:val="20"/>
          <w:lang w:val="uk-UA"/>
        </w:rPr>
        <w:t xml:space="preserve"> (далі – </w:t>
      </w:r>
      <w:r w:rsidRPr="00B85B6D">
        <w:rPr>
          <w:rStyle w:val="a9"/>
          <w:rFonts w:ascii="PragmaticaCTT" w:hAnsi="PragmaticaCTT" w:cs="Arial"/>
          <w:sz w:val="20"/>
          <w:szCs w:val="20"/>
          <w:lang w:val="uk-UA"/>
        </w:rPr>
        <w:t>ПРАТ “</w:t>
      </w:r>
      <w:r w:rsidR="006B053B" w:rsidRPr="00B85B6D">
        <w:rPr>
          <w:rStyle w:val="a9"/>
          <w:rFonts w:ascii="PragmaticaCTT" w:hAnsi="PragmaticaCTT" w:cs="Arial"/>
          <w:sz w:val="20"/>
          <w:szCs w:val="20"/>
          <w:lang w:val="uk-UA"/>
        </w:rPr>
        <w:t>ПОЛТАВСЬКЕ ХПП</w:t>
      </w:r>
      <w:r w:rsidRPr="00B85B6D">
        <w:rPr>
          <w:rStyle w:val="a9"/>
          <w:rFonts w:ascii="PragmaticaCTT" w:hAnsi="PragmaticaCTT" w:cs="Arial"/>
          <w:sz w:val="20"/>
          <w:szCs w:val="20"/>
          <w:lang w:val="uk-UA"/>
        </w:rPr>
        <w:t>”</w:t>
      </w:r>
      <w:r w:rsidRPr="00B85B6D">
        <w:rPr>
          <w:rFonts w:ascii="PragmaticaCTT" w:hAnsi="PragmaticaCTT"/>
          <w:sz w:val="20"/>
          <w:szCs w:val="20"/>
          <w:lang w:val="uk-UA"/>
        </w:rPr>
        <w:t>, Товариство), ідентифікаційний код 00</w:t>
      </w:r>
      <w:r w:rsidR="006127F2" w:rsidRPr="00B85B6D">
        <w:rPr>
          <w:rFonts w:ascii="PragmaticaCTT" w:hAnsi="PragmaticaCTT"/>
          <w:sz w:val="20"/>
          <w:szCs w:val="20"/>
          <w:lang w:val="uk-UA"/>
        </w:rPr>
        <w:t>581898</w:t>
      </w:r>
      <w:r w:rsidRPr="00B85B6D">
        <w:rPr>
          <w:rFonts w:ascii="PragmaticaCTT" w:hAnsi="PragmaticaCTT"/>
          <w:sz w:val="20"/>
          <w:szCs w:val="20"/>
          <w:lang w:val="uk-UA"/>
        </w:rPr>
        <w:t>,</w:t>
      </w:r>
    </w:p>
    <w:p w14:paraId="3CB8C204" w14:textId="13B13092" w:rsidR="00864000" w:rsidRPr="00B85B6D" w:rsidRDefault="00864000" w:rsidP="00323FCE">
      <w:pPr>
        <w:autoSpaceDE w:val="0"/>
        <w:autoSpaceDN w:val="0"/>
        <w:adjustRightInd w:val="0"/>
        <w:ind w:right="-142"/>
        <w:rPr>
          <w:rFonts w:ascii="PragmaticaCTT" w:hAnsi="PragmaticaCTT"/>
          <w:b/>
          <w:bCs/>
          <w:sz w:val="20"/>
          <w:szCs w:val="20"/>
        </w:rPr>
      </w:pPr>
      <w:r w:rsidRPr="00B85B6D">
        <w:rPr>
          <w:rStyle w:val="a9"/>
          <w:rFonts w:ascii="PragmaticaCTT" w:hAnsi="PragmaticaCTT" w:cs="Arial"/>
          <w:sz w:val="20"/>
          <w:szCs w:val="20"/>
        </w:rPr>
        <w:t xml:space="preserve">місцезнаходження: </w:t>
      </w:r>
      <w:r w:rsidR="00731FD2" w:rsidRPr="00B85B6D">
        <w:rPr>
          <w:rFonts w:ascii="PragmaticaCTT" w:hAnsi="PragmaticaCTT"/>
          <w:sz w:val="20"/>
          <w:szCs w:val="20"/>
        </w:rPr>
        <w:t xml:space="preserve">площа </w:t>
      </w:r>
      <w:proofErr w:type="spellStart"/>
      <w:r w:rsidR="00731FD2" w:rsidRPr="00B85B6D">
        <w:rPr>
          <w:rFonts w:ascii="PragmaticaCTT" w:hAnsi="PragmaticaCTT"/>
          <w:sz w:val="20"/>
          <w:szCs w:val="20"/>
        </w:rPr>
        <w:t>Павленківська</w:t>
      </w:r>
      <w:proofErr w:type="spellEnd"/>
      <w:r w:rsidR="00731FD2" w:rsidRPr="00B85B6D">
        <w:rPr>
          <w:rFonts w:ascii="PragmaticaCTT" w:hAnsi="PragmaticaCTT"/>
          <w:sz w:val="20"/>
          <w:szCs w:val="20"/>
        </w:rPr>
        <w:t>, буд. 24, м. Полтава; поштовий індекс: 36014</w:t>
      </w:r>
      <w:r w:rsidRPr="00B85B6D">
        <w:rPr>
          <w:rFonts w:ascii="PragmaticaCTT" w:hAnsi="PragmaticaCTT"/>
          <w:b/>
          <w:bCs/>
          <w:sz w:val="20"/>
          <w:szCs w:val="20"/>
        </w:rPr>
        <w:t>;</w:t>
      </w:r>
    </w:p>
    <w:p w14:paraId="201689E0" w14:textId="38FDC776" w:rsidR="00AD10F1" w:rsidRPr="00B85B6D"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B85B6D">
        <w:rPr>
          <w:rStyle w:val="a9"/>
          <w:rFonts w:ascii="PragmaticaCTT" w:hAnsi="PragmaticaCTT" w:cs="Arial"/>
          <w:sz w:val="20"/>
          <w:szCs w:val="20"/>
          <w:lang w:val="uk-UA"/>
        </w:rPr>
        <w:t xml:space="preserve">адреса для листування: </w:t>
      </w:r>
      <w:hyperlink r:id="rId8" w:history="1">
        <w:r w:rsidR="001D6ED2" w:rsidRPr="00B85B6D">
          <w:rPr>
            <w:rStyle w:val="a6"/>
            <w:rFonts w:ascii="PragmaticaCTT" w:hAnsi="PragmaticaCTT" w:cs="Arial"/>
            <w:sz w:val="20"/>
            <w:szCs w:val="20"/>
            <w:lang w:val="uk-UA"/>
          </w:rPr>
          <w:t>a.kovalenko@kernel.ua</w:t>
        </w:r>
      </w:hyperlink>
      <w:r w:rsidR="001D6ED2" w:rsidRPr="00B85B6D">
        <w:rPr>
          <w:rStyle w:val="a9"/>
          <w:rFonts w:ascii="PragmaticaCTT" w:hAnsi="PragmaticaCTT" w:cs="Arial"/>
          <w:sz w:val="20"/>
          <w:szCs w:val="20"/>
          <w:lang w:val="uk-UA"/>
        </w:rPr>
        <w:t xml:space="preserve"> </w:t>
      </w:r>
    </w:p>
    <w:p w14:paraId="40E121B6" w14:textId="75BF87AC" w:rsidR="00864000" w:rsidRPr="00B85B6D" w:rsidRDefault="00864000" w:rsidP="00323FCE">
      <w:pPr>
        <w:pStyle w:val="a8"/>
        <w:shd w:val="clear" w:color="auto" w:fill="FFFFFF"/>
        <w:spacing w:before="0" w:beforeAutospacing="0" w:after="0" w:afterAutospacing="0"/>
        <w:ind w:right="-142"/>
        <w:jc w:val="center"/>
        <w:rPr>
          <w:rStyle w:val="a9"/>
          <w:rFonts w:ascii="PragmaticaCTT" w:hAnsi="PragmaticaCTT" w:cs="Arial"/>
          <w:sz w:val="20"/>
          <w:szCs w:val="20"/>
          <w:lang w:val="uk-UA"/>
        </w:rPr>
      </w:pPr>
      <w:r w:rsidRPr="00B85B6D">
        <w:rPr>
          <w:rStyle w:val="a9"/>
          <w:rFonts w:ascii="PragmaticaCTT" w:hAnsi="PragmaticaCTT" w:cs="Arial"/>
          <w:sz w:val="20"/>
          <w:szCs w:val="20"/>
          <w:lang w:val="uk-UA"/>
        </w:rPr>
        <w:t xml:space="preserve">Повідомляємо Вас про </w:t>
      </w:r>
      <w:r w:rsidRPr="00B85B6D">
        <w:rPr>
          <w:rStyle w:val="a9"/>
          <w:rFonts w:ascii="PragmaticaCTT" w:hAnsi="PragmaticaCTT" w:cs="Arial"/>
          <w:sz w:val="20"/>
          <w:szCs w:val="20"/>
          <w:u w:val="single"/>
          <w:lang w:val="uk-UA"/>
        </w:rPr>
        <w:t>дистанційне</w:t>
      </w:r>
      <w:r w:rsidRPr="00B85B6D">
        <w:rPr>
          <w:rStyle w:val="a9"/>
          <w:rFonts w:ascii="PragmaticaCTT" w:hAnsi="PragmaticaCTT" w:cs="Arial"/>
          <w:sz w:val="20"/>
          <w:szCs w:val="20"/>
          <w:lang w:val="uk-UA"/>
        </w:rPr>
        <w:t xml:space="preserve"> проведення </w:t>
      </w:r>
      <w:r w:rsidR="002E4F43" w:rsidRPr="00B85B6D">
        <w:rPr>
          <w:rStyle w:val="a9"/>
          <w:rFonts w:ascii="PragmaticaCTT" w:hAnsi="PragmaticaCTT"/>
          <w:sz w:val="20"/>
          <w:szCs w:val="20"/>
          <w:lang w:val="uk-UA"/>
        </w:rPr>
        <w:t>1 листопада</w:t>
      </w:r>
      <w:r w:rsidRPr="00B85B6D">
        <w:rPr>
          <w:rStyle w:val="a9"/>
          <w:rFonts w:ascii="PragmaticaCTT" w:hAnsi="PragmaticaCTT" w:cs="Arial"/>
          <w:sz w:val="20"/>
          <w:szCs w:val="20"/>
          <w:lang w:val="uk-UA"/>
        </w:rPr>
        <w:t xml:space="preserve"> 2022 року </w:t>
      </w:r>
      <w:r w:rsidR="00AD10F1" w:rsidRPr="00B85B6D">
        <w:rPr>
          <w:rStyle w:val="a9"/>
          <w:rFonts w:ascii="PragmaticaCTT" w:hAnsi="PragmaticaCTT" w:cs="Arial"/>
          <w:sz w:val="20"/>
          <w:szCs w:val="20"/>
          <w:lang w:val="uk-UA"/>
        </w:rPr>
        <w:t xml:space="preserve">річних </w:t>
      </w:r>
      <w:r w:rsidRPr="00B85B6D">
        <w:rPr>
          <w:rStyle w:val="a9"/>
          <w:rFonts w:ascii="PragmaticaCTT" w:hAnsi="PragmaticaCTT" w:cs="Arial"/>
          <w:sz w:val="20"/>
          <w:szCs w:val="20"/>
          <w:lang w:val="uk-UA"/>
        </w:rPr>
        <w:t>Загальних зборів акціонерів ПРАТ “</w:t>
      </w:r>
      <w:r w:rsidR="009F5FC8" w:rsidRPr="00B85B6D">
        <w:rPr>
          <w:rStyle w:val="a9"/>
          <w:rFonts w:ascii="PragmaticaCTT" w:hAnsi="PragmaticaCTT" w:cs="Arial"/>
          <w:sz w:val="20"/>
          <w:szCs w:val="20"/>
          <w:lang w:val="uk-UA"/>
        </w:rPr>
        <w:t>ПОЛТАВСЬКЕ ХПП</w:t>
      </w:r>
      <w:r w:rsidRPr="00B85B6D">
        <w:rPr>
          <w:rStyle w:val="a9"/>
          <w:rFonts w:ascii="PragmaticaCTT" w:hAnsi="PragmaticaCTT" w:cs="Arial"/>
          <w:sz w:val="20"/>
          <w:szCs w:val="20"/>
          <w:lang w:val="uk-UA"/>
        </w:rPr>
        <w:t>”</w:t>
      </w:r>
    </w:p>
    <w:p w14:paraId="27E206EE" w14:textId="77777777" w:rsidR="001C28C6" w:rsidRPr="00B85B6D" w:rsidRDefault="001C28C6" w:rsidP="00323FCE">
      <w:pPr>
        <w:ind w:right="-142" w:firstLine="540"/>
        <w:jc w:val="both"/>
        <w:rPr>
          <w:rFonts w:ascii="PragmaticaCTT" w:hAnsi="PragmaticaCTT"/>
          <w:sz w:val="20"/>
          <w:szCs w:val="20"/>
        </w:rPr>
      </w:pPr>
    </w:p>
    <w:p w14:paraId="23A5AE32" w14:textId="1E0E1971" w:rsidR="00E47D5A" w:rsidRPr="00E47D5A" w:rsidRDefault="001C28C6" w:rsidP="00323FCE">
      <w:pPr>
        <w:pStyle w:val="ae"/>
        <w:spacing w:before="0" w:line="240" w:lineRule="auto"/>
        <w:ind w:left="0" w:right="-142" w:firstLine="567"/>
        <w:rPr>
          <w:rFonts w:ascii="PragmaticaCTT" w:hAnsi="PragmaticaCTT"/>
          <w:sz w:val="20"/>
          <w:szCs w:val="20"/>
        </w:rPr>
      </w:pPr>
      <w:r w:rsidRPr="00B26849">
        <w:rPr>
          <w:rFonts w:ascii="PragmaticaCTT" w:hAnsi="PragmaticaCTT"/>
          <w:sz w:val="20"/>
          <w:szCs w:val="20"/>
        </w:rPr>
        <w:t xml:space="preserve">Рішення про скликання річних загальних зборів акціонерів </w:t>
      </w:r>
      <w:r w:rsidR="000B4145" w:rsidRPr="00B26849">
        <w:rPr>
          <w:rFonts w:ascii="PragmaticaCTT" w:hAnsi="PragmaticaCTT"/>
          <w:sz w:val="20"/>
          <w:szCs w:val="20"/>
        </w:rPr>
        <w:t>ПР</w:t>
      </w:r>
      <w:r w:rsidRPr="00B26849">
        <w:rPr>
          <w:rFonts w:ascii="PragmaticaCTT" w:hAnsi="PragmaticaCTT"/>
          <w:sz w:val="20"/>
          <w:szCs w:val="20"/>
        </w:rPr>
        <w:t>АТ «</w:t>
      </w:r>
      <w:r w:rsidR="000B4145" w:rsidRPr="00B26849">
        <w:rPr>
          <w:rFonts w:ascii="PragmaticaCTT" w:hAnsi="PragmaticaCTT"/>
          <w:sz w:val="20"/>
          <w:szCs w:val="20"/>
        </w:rPr>
        <w:t>ПОЛТАВСЬКЕ ХПП</w:t>
      </w:r>
      <w:r w:rsidRPr="00B26849">
        <w:rPr>
          <w:rFonts w:ascii="PragmaticaCTT" w:hAnsi="PragmaticaCTT"/>
          <w:sz w:val="20"/>
          <w:szCs w:val="20"/>
        </w:rPr>
        <w:t>» та дистанційне їх проведення (далі – Загальні збори) прийнято Наглядовою радою Товариства (Протокол № </w:t>
      </w:r>
      <w:r w:rsidR="008923F2" w:rsidRPr="00B26849">
        <w:rPr>
          <w:rFonts w:ascii="PragmaticaCTT" w:hAnsi="PragmaticaCTT"/>
          <w:sz w:val="20"/>
          <w:szCs w:val="20"/>
        </w:rPr>
        <w:t>11</w:t>
      </w:r>
      <w:r w:rsidRPr="00B26849">
        <w:rPr>
          <w:rFonts w:ascii="PragmaticaCTT" w:hAnsi="PragmaticaCTT"/>
          <w:sz w:val="20"/>
          <w:szCs w:val="20"/>
        </w:rPr>
        <w:t xml:space="preserve"> від </w:t>
      </w:r>
      <w:r w:rsidR="00112F21" w:rsidRPr="00B26849">
        <w:rPr>
          <w:rFonts w:ascii="PragmaticaCTT" w:hAnsi="PragmaticaCTT"/>
          <w:sz w:val="20"/>
          <w:szCs w:val="20"/>
        </w:rPr>
        <w:t>09.09.</w:t>
      </w:r>
      <w:r w:rsidRPr="00B26849">
        <w:rPr>
          <w:rFonts w:ascii="PragmaticaCTT" w:hAnsi="PragmaticaCTT"/>
          <w:sz w:val="20"/>
          <w:szCs w:val="20"/>
        </w:rPr>
        <w:t xml:space="preserve">2022) </w:t>
      </w:r>
      <w:r w:rsidR="00402A63" w:rsidRPr="00B26849">
        <w:rPr>
          <w:rFonts w:ascii="PragmaticaCTT" w:hAnsi="PragmaticaCTT"/>
          <w:sz w:val="20"/>
          <w:szCs w:val="20"/>
        </w:rPr>
        <w:t xml:space="preserve">відповідно до Закону України «Про акціонерні товариства»,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402A63" w:rsidRPr="00B26849">
        <w:rPr>
          <w:rFonts w:ascii="PragmaticaCTT" w:hAnsi="PragmaticaCTT"/>
          <w:sz w:val="20"/>
          <w:szCs w:val="20"/>
        </w:rPr>
        <w:t>коронавірусної</w:t>
      </w:r>
      <w:proofErr w:type="spellEnd"/>
      <w:r w:rsidR="00402A63" w:rsidRPr="00B26849">
        <w:rPr>
          <w:rFonts w:ascii="PragmaticaCTT" w:hAnsi="PragmaticaCTT"/>
          <w:sz w:val="20"/>
          <w:szCs w:val="20"/>
        </w:rPr>
        <w:t xml:space="preserve"> хвороби (COVID-19)» № 540-IX від 30.03.2020 року, у зв’язку із проведенням заходів, спрямованих на запобігання виникненню та поширенню </w:t>
      </w:r>
      <w:proofErr w:type="spellStart"/>
      <w:r w:rsidR="00402A63" w:rsidRPr="00B26849">
        <w:rPr>
          <w:rFonts w:ascii="PragmaticaCTT" w:hAnsi="PragmaticaCTT"/>
          <w:sz w:val="20"/>
          <w:szCs w:val="20"/>
        </w:rPr>
        <w:t>коронавірусної</w:t>
      </w:r>
      <w:proofErr w:type="spellEnd"/>
      <w:r w:rsidR="00402A63" w:rsidRPr="00B26849">
        <w:rPr>
          <w:rFonts w:ascii="PragmaticaCTT" w:hAnsi="PragmaticaCTT"/>
          <w:sz w:val="20"/>
          <w:szCs w:val="20"/>
        </w:rPr>
        <w:t xml:space="preserve">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 1236 від 09.12.2020 року, а також у зв’язку з введенням </w:t>
      </w:r>
      <w:r w:rsidR="001167B8">
        <w:rPr>
          <w:rFonts w:ascii="PragmaticaCTT" w:hAnsi="PragmaticaCTT"/>
          <w:sz w:val="20"/>
          <w:szCs w:val="20"/>
        </w:rPr>
        <w:t>та продовження стр</w:t>
      </w:r>
      <w:r w:rsidR="00571B20">
        <w:rPr>
          <w:rFonts w:ascii="PragmaticaCTT" w:hAnsi="PragmaticaCTT"/>
          <w:sz w:val="20"/>
          <w:szCs w:val="20"/>
        </w:rPr>
        <w:t>оку дії</w:t>
      </w:r>
      <w:r w:rsidR="00402A63" w:rsidRPr="00B26849">
        <w:rPr>
          <w:rFonts w:ascii="PragmaticaCTT" w:hAnsi="PragmaticaCTT"/>
          <w:sz w:val="20"/>
          <w:szCs w:val="20"/>
        </w:rPr>
        <w:t xml:space="preserve"> воєнного стану</w:t>
      </w:r>
      <w:r w:rsidR="002035FF">
        <w:rPr>
          <w:rFonts w:ascii="PragmaticaCTT" w:hAnsi="PragmaticaCTT"/>
          <w:sz w:val="20"/>
          <w:szCs w:val="20"/>
        </w:rPr>
        <w:t xml:space="preserve"> в Україні</w:t>
      </w:r>
      <w:r w:rsidR="00402A63" w:rsidRPr="00B26849">
        <w:rPr>
          <w:rFonts w:ascii="PragmaticaCTT" w:hAnsi="PragmaticaCTT"/>
          <w:sz w:val="20"/>
          <w:szCs w:val="20"/>
        </w:rPr>
        <w:t xml:space="preserve"> відповідно до Указу Президента України від 24 лютого 2022 року № 64/2022, Указу Президента України від 14 березня 2022 року № 133/2022</w:t>
      </w:r>
      <w:r w:rsidR="00E91B31">
        <w:rPr>
          <w:rFonts w:ascii="PragmaticaCTT" w:hAnsi="PragmaticaCTT"/>
          <w:sz w:val="20"/>
          <w:szCs w:val="20"/>
        </w:rPr>
        <w:t>,</w:t>
      </w:r>
      <w:r w:rsidR="00402A63" w:rsidRPr="00B26849">
        <w:rPr>
          <w:rFonts w:ascii="PragmaticaCTT" w:hAnsi="PragmaticaCTT"/>
          <w:sz w:val="20"/>
          <w:szCs w:val="20"/>
        </w:rPr>
        <w:t xml:space="preserve"> Указу Президента України від 17.05.2022 року № 341/2022</w:t>
      </w:r>
      <w:r w:rsidR="00E91B31">
        <w:rPr>
          <w:rFonts w:ascii="PragmaticaCTT" w:hAnsi="PragmaticaCTT"/>
          <w:sz w:val="20"/>
          <w:szCs w:val="20"/>
        </w:rPr>
        <w:t xml:space="preserve"> </w:t>
      </w:r>
      <w:r w:rsidR="00E91B31" w:rsidRPr="00B26849">
        <w:rPr>
          <w:rFonts w:ascii="PragmaticaCTT" w:hAnsi="PragmaticaCTT"/>
          <w:sz w:val="20"/>
          <w:szCs w:val="20"/>
        </w:rPr>
        <w:t xml:space="preserve">та Указу Президента України від </w:t>
      </w:r>
      <w:r w:rsidR="00E91B31">
        <w:rPr>
          <w:rFonts w:ascii="PragmaticaCTT" w:hAnsi="PragmaticaCTT"/>
          <w:sz w:val="20"/>
          <w:szCs w:val="20"/>
        </w:rPr>
        <w:t>12.08</w:t>
      </w:r>
      <w:r w:rsidR="00E91B31" w:rsidRPr="00B26849">
        <w:rPr>
          <w:rFonts w:ascii="PragmaticaCTT" w:hAnsi="PragmaticaCTT"/>
          <w:sz w:val="20"/>
          <w:szCs w:val="20"/>
        </w:rPr>
        <w:t>.2022 року № </w:t>
      </w:r>
      <w:r w:rsidR="00F541AC">
        <w:rPr>
          <w:rFonts w:ascii="PragmaticaCTT" w:hAnsi="PragmaticaCTT"/>
          <w:sz w:val="20"/>
          <w:szCs w:val="20"/>
        </w:rPr>
        <w:t>573</w:t>
      </w:r>
      <w:r w:rsidR="00E91B31" w:rsidRPr="00B26849">
        <w:rPr>
          <w:rFonts w:ascii="PragmaticaCTT" w:hAnsi="PragmaticaCTT"/>
          <w:sz w:val="20"/>
          <w:szCs w:val="20"/>
        </w:rPr>
        <w:t>/2022</w:t>
      </w:r>
      <w:r w:rsidR="00402A63" w:rsidRPr="00B26849">
        <w:rPr>
          <w:rFonts w:ascii="PragmaticaCTT" w:hAnsi="PragmaticaCTT"/>
          <w:sz w:val="20"/>
          <w:szCs w:val="20"/>
        </w:rPr>
        <w:t>, з метою мінімізації негативного впливу наслідків військової агресії Російської Федерації проти України з урахуванням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w:t>
      </w:r>
      <w:r w:rsidR="00E47D5A">
        <w:rPr>
          <w:rFonts w:ascii="PragmaticaCTT" w:hAnsi="PragmaticaCTT"/>
          <w:sz w:val="20"/>
          <w:szCs w:val="20"/>
        </w:rPr>
        <w:t xml:space="preserve">, </w:t>
      </w:r>
      <w:r w:rsidR="00E47D5A" w:rsidRPr="00E47D5A">
        <w:rPr>
          <w:rFonts w:ascii="PragmaticaCTT" w:hAnsi="PragmaticaCTT"/>
          <w:sz w:val="20"/>
          <w:szCs w:val="20"/>
        </w:rPr>
        <w:t xml:space="preserve">з усіма змінами, далі - Тимчасовий порядок. </w:t>
      </w:r>
    </w:p>
    <w:p w14:paraId="58E03B36" w14:textId="1C98FBE2" w:rsidR="00354EDC" w:rsidRPr="00B26849" w:rsidRDefault="00D60EAC"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Pr>
          <w:rStyle w:val="a9"/>
          <w:rFonts w:ascii="PragmaticaCTT" w:hAnsi="PragmaticaCTT"/>
          <w:sz w:val="20"/>
          <w:szCs w:val="20"/>
          <w:lang w:val="uk-UA"/>
        </w:rPr>
        <w:t>1 листопада</w:t>
      </w:r>
      <w:r w:rsidR="00354EDC" w:rsidRPr="00B26849">
        <w:rPr>
          <w:rStyle w:val="a9"/>
          <w:rFonts w:ascii="PragmaticaCTT" w:hAnsi="PragmaticaCTT" w:cs="Arial"/>
          <w:sz w:val="20"/>
          <w:szCs w:val="20"/>
          <w:lang w:val="uk-UA"/>
        </w:rPr>
        <w:t xml:space="preserve"> 2022 року</w:t>
      </w:r>
      <w:r w:rsidR="00354EDC" w:rsidRPr="00B26849">
        <w:rPr>
          <w:rFonts w:ascii="PragmaticaCTT" w:hAnsi="PragmaticaCTT" w:cs="Arial"/>
          <w:sz w:val="20"/>
          <w:szCs w:val="20"/>
          <w:lang w:val="uk-UA"/>
        </w:rPr>
        <w:t xml:space="preserve"> – дата дистанційного проведення Загальних зборів акціонерів (дата завершення голосування), що будуть проведені у відповідності до Тимчасового порядку.</w:t>
      </w:r>
    </w:p>
    <w:p w14:paraId="2D4C5B10" w14:textId="389A515F" w:rsidR="00354EDC" w:rsidRPr="00B26849" w:rsidRDefault="00354EDC" w:rsidP="00323FCE">
      <w:pPr>
        <w:pStyle w:val="a8"/>
        <w:shd w:val="clear" w:color="auto" w:fill="FFFFFF"/>
        <w:spacing w:before="0" w:beforeAutospacing="0" w:after="0" w:afterAutospacing="0"/>
        <w:ind w:right="-142"/>
        <w:jc w:val="both"/>
        <w:rPr>
          <w:rFonts w:ascii="PragmaticaCTT" w:hAnsi="PragmaticaCTT" w:cs="Arial"/>
          <w:sz w:val="20"/>
          <w:szCs w:val="20"/>
          <w:lang w:val="uk-UA"/>
        </w:rPr>
      </w:pPr>
      <w:r w:rsidRPr="00B26849">
        <w:rPr>
          <w:rFonts w:ascii="PragmaticaCTT" w:hAnsi="PragmaticaCTT" w:cs="Arial"/>
          <w:sz w:val="20"/>
          <w:szCs w:val="20"/>
          <w:lang w:val="uk-UA"/>
        </w:rPr>
        <w:t xml:space="preserve">Дата складення переліку акціонерів, які мають право на участь у Загальних зборах: </w:t>
      </w:r>
      <w:r w:rsidR="00765436">
        <w:rPr>
          <w:rFonts w:ascii="PragmaticaCTT" w:hAnsi="PragmaticaCTT" w:cs="Arial"/>
          <w:sz w:val="20"/>
          <w:szCs w:val="20"/>
          <w:lang w:val="uk-UA"/>
        </w:rPr>
        <w:t>26</w:t>
      </w:r>
      <w:r w:rsidR="00CD0C05" w:rsidRPr="00B26849">
        <w:rPr>
          <w:rFonts w:ascii="PragmaticaCTT" w:hAnsi="PragmaticaCTT" w:cs="Arial"/>
          <w:sz w:val="20"/>
          <w:szCs w:val="20"/>
          <w:lang w:val="uk-UA"/>
        </w:rPr>
        <w:t>.10.2022 року (станом на 24:00 годину)</w:t>
      </w:r>
      <w:r w:rsidRPr="00B26849">
        <w:rPr>
          <w:rFonts w:ascii="PragmaticaCTT" w:hAnsi="PragmaticaCTT" w:cs="Arial"/>
          <w:sz w:val="20"/>
          <w:szCs w:val="20"/>
          <w:lang w:val="uk-UA"/>
        </w:rPr>
        <w:t>.</w:t>
      </w:r>
    </w:p>
    <w:p w14:paraId="654E437C" w14:textId="7083C2C3" w:rsidR="00354EDC" w:rsidRPr="00B26849" w:rsidRDefault="00354EDC" w:rsidP="00323FCE">
      <w:pPr>
        <w:pStyle w:val="a8"/>
        <w:shd w:val="clear" w:color="auto" w:fill="FFFFFF"/>
        <w:spacing w:before="0" w:beforeAutospacing="0" w:after="0" w:afterAutospacing="0"/>
        <w:ind w:right="-142"/>
        <w:jc w:val="both"/>
        <w:rPr>
          <w:rFonts w:ascii="PragmaticaCTT" w:hAnsi="PragmaticaCTT"/>
          <w:sz w:val="20"/>
          <w:szCs w:val="20"/>
          <w:lang w:val="uk-UA"/>
        </w:rPr>
      </w:pPr>
      <w:r w:rsidRPr="00B26849">
        <w:rPr>
          <w:rFonts w:ascii="PragmaticaCTT" w:hAnsi="PragmaticaCTT" w:cs="Arial"/>
          <w:sz w:val="20"/>
          <w:szCs w:val="20"/>
          <w:lang w:val="uk-UA"/>
        </w:rPr>
        <w:t xml:space="preserve">Бюлетені для голосування розміщуватимуться у вільному доступі для акціонерів </w:t>
      </w:r>
      <w:r w:rsidR="00191CF8">
        <w:rPr>
          <w:rFonts w:ascii="PragmaticaCTT" w:hAnsi="PragmaticaCTT" w:cs="Arial"/>
          <w:sz w:val="20"/>
          <w:szCs w:val="20"/>
          <w:lang w:val="uk-UA"/>
        </w:rPr>
        <w:t>20</w:t>
      </w:r>
      <w:r w:rsidR="00057484" w:rsidRPr="00B26849">
        <w:rPr>
          <w:rFonts w:ascii="PragmaticaCTT" w:hAnsi="PragmaticaCTT" w:cs="Arial"/>
          <w:sz w:val="20"/>
          <w:szCs w:val="20"/>
          <w:lang w:val="uk-UA"/>
        </w:rPr>
        <w:t xml:space="preserve"> жовтня</w:t>
      </w:r>
      <w:r w:rsidRPr="00B26849">
        <w:rPr>
          <w:rFonts w:ascii="PragmaticaCTT" w:hAnsi="PragmaticaCTT" w:cs="Arial"/>
          <w:sz w:val="20"/>
          <w:szCs w:val="20"/>
          <w:lang w:val="uk-UA"/>
        </w:rPr>
        <w:t xml:space="preserve"> 2022 року на сторінці </w:t>
      </w:r>
      <w:proofErr w:type="spellStart"/>
      <w:r w:rsidRPr="00B26849">
        <w:rPr>
          <w:rFonts w:ascii="PragmaticaCTT" w:hAnsi="PragmaticaCTT" w:cs="Arial"/>
          <w:sz w:val="20"/>
          <w:szCs w:val="20"/>
          <w:lang w:val="uk-UA"/>
        </w:rPr>
        <w:t>вебсайту</w:t>
      </w:r>
      <w:proofErr w:type="spellEnd"/>
      <w:r w:rsidRPr="00B26849">
        <w:rPr>
          <w:rFonts w:ascii="PragmaticaCTT" w:hAnsi="PragmaticaCTT" w:cs="Arial"/>
          <w:sz w:val="20"/>
          <w:szCs w:val="20"/>
          <w:lang w:val="uk-UA"/>
        </w:rPr>
        <w:t xml:space="preserve"> Товариства за посиланням:</w:t>
      </w:r>
      <w:r w:rsidR="004A2FAB">
        <w:rPr>
          <w:rFonts w:ascii="PragmaticaCTT" w:hAnsi="PragmaticaCTT" w:cs="Arial"/>
          <w:sz w:val="20"/>
          <w:szCs w:val="20"/>
          <w:lang w:val="uk-UA"/>
        </w:rPr>
        <w:t xml:space="preserve"> </w:t>
      </w:r>
      <w:hyperlink r:id="rId9" w:history="1">
        <w:r w:rsidR="004A2FAB" w:rsidRPr="00E46FA2">
          <w:rPr>
            <w:rStyle w:val="a6"/>
            <w:rFonts w:ascii="PragmaticaCTT" w:hAnsi="PragmaticaCTT"/>
            <w:sz w:val="20"/>
            <w:szCs w:val="20"/>
            <w:lang w:val="uk-UA"/>
          </w:rPr>
          <w:t>http://8421.com.ua/STCAPP/Emitents/259/After2019EditSite</w:t>
        </w:r>
      </w:hyperlink>
      <w:r w:rsidR="004A2FAB">
        <w:rPr>
          <w:rFonts w:ascii="PragmaticaCTT" w:hAnsi="PragmaticaCTT"/>
          <w:sz w:val="20"/>
          <w:szCs w:val="20"/>
          <w:lang w:val="uk-UA"/>
        </w:rPr>
        <w:t xml:space="preserve"> </w:t>
      </w:r>
      <w:r w:rsidR="0017058E" w:rsidRPr="00B26849">
        <w:rPr>
          <w:rFonts w:ascii="PragmaticaCTT" w:hAnsi="PragmaticaCTT"/>
          <w:sz w:val="20"/>
          <w:szCs w:val="20"/>
          <w:lang w:val="uk-UA"/>
        </w:rPr>
        <w:t>.</w:t>
      </w:r>
    </w:p>
    <w:p w14:paraId="067FE19D" w14:textId="1B4D8FAE" w:rsidR="00354EDC" w:rsidRPr="00B26849" w:rsidRDefault="00354EDC" w:rsidP="00323FCE">
      <w:pPr>
        <w:pStyle w:val="a8"/>
        <w:shd w:val="clear" w:color="auto" w:fill="FFFFFF"/>
        <w:spacing w:before="0" w:beforeAutospacing="0" w:after="0" w:afterAutospacing="0"/>
        <w:ind w:right="-142"/>
        <w:jc w:val="both"/>
        <w:rPr>
          <w:rFonts w:ascii="PragmaticaCTT" w:hAnsi="PragmaticaCTT"/>
          <w:sz w:val="20"/>
          <w:szCs w:val="20"/>
          <w:lang w:val="uk-UA"/>
        </w:rPr>
      </w:pPr>
      <w:r w:rsidRPr="00B26849">
        <w:rPr>
          <w:rFonts w:ascii="PragmaticaCTT" w:hAnsi="PragmaticaCTT" w:cs="Arial"/>
          <w:sz w:val="20"/>
          <w:szCs w:val="20"/>
          <w:lang w:val="uk-UA"/>
        </w:rPr>
        <w:t xml:space="preserve">Бюлетені для голосування на Загальних зборах приймаються виключно до 18-00 години </w:t>
      </w:r>
      <w:r w:rsidR="0006055E">
        <w:rPr>
          <w:rFonts w:ascii="PragmaticaCTT" w:hAnsi="PragmaticaCTT" w:cs="Arial"/>
          <w:sz w:val="20"/>
          <w:szCs w:val="20"/>
          <w:lang w:val="uk-UA"/>
        </w:rPr>
        <w:t>1 листопада</w:t>
      </w:r>
      <w:r w:rsidR="0006055E" w:rsidRPr="00B26849">
        <w:rPr>
          <w:rFonts w:ascii="PragmaticaCTT" w:hAnsi="PragmaticaCTT" w:cs="Arial"/>
          <w:sz w:val="20"/>
          <w:szCs w:val="20"/>
          <w:lang w:val="uk-UA"/>
        </w:rPr>
        <w:t xml:space="preserve"> 2022 року</w:t>
      </w:r>
      <w:r w:rsidR="0006055E" w:rsidRPr="00B26849">
        <w:rPr>
          <w:rFonts w:ascii="PragmaticaCTT" w:hAnsi="PragmaticaCTT" w:cs="Arial"/>
          <w:sz w:val="20"/>
          <w:szCs w:val="20"/>
          <w:lang w:val="uk-UA"/>
        </w:rPr>
        <w:t xml:space="preserve"> </w:t>
      </w:r>
      <w:r w:rsidR="0006055E">
        <w:rPr>
          <w:rFonts w:ascii="PragmaticaCTT" w:hAnsi="PragmaticaCTT" w:cs="Arial"/>
          <w:sz w:val="20"/>
          <w:szCs w:val="20"/>
          <w:lang w:val="uk-UA"/>
        </w:rPr>
        <w:t>(</w:t>
      </w:r>
      <w:r w:rsidRPr="00B26849">
        <w:rPr>
          <w:rFonts w:ascii="PragmaticaCTT" w:hAnsi="PragmaticaCTT" w:cs="Arial"/>
          <w:sz w:val="20"/>
          <w:szCs w:val="20"/>
          <w:lang w:val="uk-UA"/>
        </w:rPr>
        <w:t>дати завершення голосування</w:t>
      </w:r>
      <w:r w:rsidR="0006055E">
        <w:rPr>
          <w:rFonts w:ascii="PragmaticaCTT" w:hAnsi="PragmaticaCTT" w:cs="Arial"/>
          <w:sz w:val="20"/>
          <w:szCs w:val="20"/>
          <w:lang w:val="uk-UA"/>
        </w:rPr>
        <w:t>).</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117"/>
        <w:gridCol w:w="5812"/>
      </w:tblGrid>
      <w:tr w:rsidR="0025326B" w:rsidRPr="00310C3C" w14:paraId="48B84F2D" w14:textId="77777777" w:rsidTr="00144092">
        <w:trPr>
          <w:trHeight w:val="306"/>
        </w:trPr>
        <w:tc>
          <w:tcPr>
            <w:tcW w:w="532" w:type="dxa"/>
          </w:tcPr>
          <w:p w14:paraId="65078638" w14:textId="77777777" w:rsidR="0025326B" w:rsidRPr="00310C3C" w:rsidRDefault="0025326B">
            <w:pPr>
              <w:autoSpaceDE w:val="0"/>
              <w:ind w:hanging="9"/>
              <w:jc w:val="both"/>
              <w:rPr>
                <w:rFonts w:ascii="PragmaticaCTT" w:hAnsi="PragmaticaCTT"/>
                <w:b/>
                <w:bCs/>
                <w:sz w:val="18"/>
                <w:szCs w:val="18"/>
              </w:rPr>
            </w:pPr>
            <w:r w:rsidRPr="00310C3C">
              <w:rPr>
                <w:rFonts w:ascii="PragmaticaCTT" w:hAnsi="PragmaticaCTT"/>
                <w:b/>
                <w:bCs/>
                <w:sz w:val="18"/>
                <w:szCs w:val="18"/>
              </w:rPr>
              <w:t>№</w:t>
            </w:r>
          </w:p>
        </w:tc>
        <w:tc>
          <w:tcPr>
            <w:tcW w:w="4117" w:type="dxa"/>
          </w:tcPr>
          <w:p w14:paraId="6CB4ED61" w14:textId="5F00BF51" w:rsidR="0025326B" w:rsidRPr="00310C3C" w:rsidRDefault="0025326B">
            <w:pPr>
              <w:autoSpaceDE w:val="0"/>
              <w:jc w:val="both"/>
              <w:rPr>
                <w:rFonts w:ascii="PragmaticaCTT" w:hAnsi="PragmaticaCTT"/>
                <w:b/>
                <w:bCs/>
                <w:sz w:val="18"/>
                <w:szCs w:val="18"/>
              </w:rPr>
            </w:pPr>
            <w:r w:rsidRPr="00310C3C">
              <w:rPr>
                <w:rFonts w:ascii="PragmaticaCTT" w:hAnsi="PragmaticaCTT"/>
                <w:b/>
                <w:bCs/>
                <w:sz w:val="18"/>
                <w:szCs w:val="18"/>
              </w:rPr>
              <w:t xml:space="preserve">Перелік питань, включених до </w:t>
            </w:r>
            <w:proofErr w:type="spellStart"/>
            <w:r w:rsidRPr="00310C3C">
              <w:rPr>
                <w:rFonts w:ascii="PragmaticaCTT" w:hAnsi="PragmaticaCTT"/>
                <w:b/>
                <w:bCs/>
                <w:sz w:val="18"/>
                <w:szCs w:val="18"/>
              </w:rPr>
              <w:t>про</w:t>
            </w:r>
            <w:r w:rsidR="00970E5C" w:rsidRPr="00310C3C">
              <w:rPr>
                <w:rFonts w:ascii="PragmaticaCTT" w:hAnsi="PragmaticaCTT"/>
                <w:b/>
                <w:bCs/>
                <w:sz w:val="18"/>
                <w:szCs w:val="18"/>
              </w:rPr>
              <w:t>є</w:t>
            </w:r>
            <w:r w:rsidRPr="00310C3C">
              <w:rPr>
                <w:rFonts w:ascii="PragmaticaCTT" w:hAnsi="PragmaticaCTT"/>
                <w:b/>
                <w:bCs/>
                <w:sz w:val="18"/>
                <w:szCs w:val="18"/>
              </w:rPr>
              <w:t>кту</w:t>
            </w:r>
            <w:proofErr w:type="spellEnd"/>
            <w:r w:rsidRPr="00310C3C">
              <w:rPr>
                <w:rFonts w:ascii="PragmaticaCTT" w:hAnsi="PragmaticaCTT"/>
                <w:b/>
                <w:bCs/>
                <w:sz w:val="18"/>
                <w:szCs w:val="18"/>
              </w:rPr>
              <w:t xml:space="preserve"> порядку денного:</w:t>
            </w:r>
          </w:p>
        </w:tc>
        <w:tc>
          <w:tcPr>
            <w:tcW w:w="5812" w:type="dxa"/>
          </w:tcPr>
          <w:p w14:paraId="740396AD" w14:textId="02CC1F1D" w:rsidR="0025326B" w:rsidRPr="00310C3C" w:rsidRDefault="0025326B">
            <w:pPr>
              <w:autoSpaceDE w:val="0"/>
              <w:jc w:val="both"/>
              <w:rPr>
                <w:rFonts w:ascii="PragmaticaCTT" w:hAnsi="PragmaticaCTT"/>
                <w:b/>
                <w:bCs/>
                <w:sz w:val="18"/>
                <w:szCs w:val="18"/>
              </w:rPr>
            </w:pPr>
            <w:proofErr w:type="spellStart"/>
            <w:r w:rsidRPr="00310C3C">
              <w:rPr>
                <w:rFonts w:ascii="PragmaticaCTT" w:hAnsi="PragmaticaCTT"/>
                <w:b/>
                <w:bCs/>
                <w:sz w:val="18"/>
                <w:szCs w:val="18"/>
              </w:rPr>
              <w:t>Про</w:t>
            </w:r>
            <w:r w:rsidR="00970E5C" w:rsidRPr="00310C3C">
              <w:rPr>
                <w:rFonts w:ascii="PragmaticaCTT" w:hAnsi="PragmaticaCTT"/>
                <w:b/>
                <w:bCs/>
                <w:sz w:val="18"/>
                <w:szCs w:val="18"/>
              </w:rPr>
              <w:t>є</w:t>
            </w:r>
            <w:r w:rsidRPr="00310C3C">
              <w:rPr>
                <w:rFonts w:ascii="PragmaticaCTT" w:hAnsi="PragmaticaCTT"/>
                <w:b/>
                <w:bCs/>
                <w:sz w:val="18"/>
                <w:szCs w:val="18"/>
              </w:rPr>
              <w:t>кти</w:t>
            </w:r>
            <w:proofErr w:type="spellEnd"/>
            <w:r w:rsidRPr="00310C3C">
              <w:rPr>
                <w:rFonts w:ascii="PragmaticaCTT" w:hAnsi="PragmaticaCTT"/>
                <w:b/>
                <w:bCs/>
                <w:sz w:val="18"/>
                <w:szCs w:val="18"/>
              </w:rPr>
              <w:t xml:space="preserve"> рішень з питань, включених до </w:t>
            </w:r>
            <w:proofErr w:type="spellStart"/>
            <w:r w:rsidRPr="00310C3C">
              <w:rPr>
                <w:rFonts w:ascii="PragmaticaCTT" w:hAnsi="PragmaticaCTT"/>
                <w:b/>
                <w:bCs/>
                <w:sz w:val="18"/>
                <w:szCs w:val="18"/>
              </w:rPr>
              <w:t>про</w:t>
            </w:r>
            <w:r w:rsidR="004E7406" w:rsidRPr="00310C3C">
              <w:rPr>
                <w:rFonts w:ascii="PragmaticaCTT" w:hAnsi="PragmaticaCTT"/>
                <w:b/>
                <w:bCs/>
                <w:sz w:val="18"/>
                <w:szCs w:val="18"/>
              </w:rPr>
              <w:t>є</w:t>
            </w:r>
            <w:r w:rsidRPr="00310C3C">
              <w:rPr>
                <w:rFonts w:ascii="PragmaticaCTT" w:hAnsi="PragmaticaCTT"/>
                <w:b/>
                <w:bCs/>
                <w:sz w:val="18"/>
                <w:szCs w:val="18"/>
              </w:rPr>
              <w:t>кту</w:t>
            </w:r>
            <w:proofErr w:type="spellEnd"/>
            <w:r w:rsidRPr="00310C3C">
              <w:rPr>
                <w:rFonts w:ascii="PragmaticaCTT" w:hAnsi="PragmaticaCTT"/>
                <w:b/>
                <w:bCs/>
                <w:sz w:val="18"/>
                <w:szCs w:val="18"/>
              </w:rPr>
              <w:t xml:space="preserve"> порядку денного:</w:t>
            </w:r>
          </w:p>
        </w:tc>
      </w:tr>
      <w:tr w:rsidR="0025326B" w:rsidRPr="00310C3C" w14:paraId="33A94A53" w14:textId="77777777" w:rsidTr="00144092">
        <w:trPr>
          <w:trHeight w:val="42"/>
        </w:trPr>
        <w:tc>
          <w:tcPr>
            <w:tcW w:w="532" w:type="dxa"/>
          </w:tcPr>
          <w:p w14:paraId="61C25394" w14:textId="77777777" w:rsidR="0025326B" w:rsidRPr="00310C3C" w:rsidRDefault="0025326B">
            <w:pPr>
              <w:pStyle w:val="ae"/>
              <w:numPr>
                <w:ilvl w:val="0"/>
                <w:numId w:val="1"/>
              </w:numPr>
              <w:autoSpaceDE w:val="0"/>
              <w:spacing w:before="0" w:line="240" w:lineRule="auto"/>
              <w:ind w:left="0" w:hanging="9"/>
              <w:contextualSpacing w:val="0"/>
              <w:rPr>
                <w:rFonts w:ascii="PragmaticaCTT" w:hAnsi="PragmaticaCTT"/>
                <w:bCs/>
                <w:sz w:val="18"/>
                <w:szCs w:val="18"/>
              </w:rPr>
            </w:pPr>
          </w:p>
        </w:tc>
        <w:tc>
          <w:tcPr>
            <w:tcW w:w="4117" w:type="dxa"/>
            <w:shd w:val="clear" w:color="auto" w:fill="auto"/>
          </w:tcPr>
          <w:p w14:paraId="770D339F" w14:textId="77777777" w:rsidR="0025326B" w:rsidRPr="00310C3C" w:rsidRDefault="0025326B">
            <w:pPr>
              <w:pStyle w:val="ae"/>
              <w:widowControl w:val="0"/>
              <w:shd w:val="clear" w:color="auto" w:fill="FFFFFF"/>
              <w:autoSpaceDE w:val="0"/>
              <w:autoSpaceDN w:val="0"/>
              <w:adjustRightInd w:val="0"/>
              <w:spacing w:before="0" w:line="240" w:lineRule="auto"/>
              <w:ind w:left="0" w:firstLine="0"/>
              <w:rPr>
                <w:rFonts w:ascii="PragmaticaCTT" w:hAnsi="PragmaticaCTT"/>
                <w:bCs/>
                <w:sz w:val="18"/>
                <w:szCs w:val="18"/>
              </w:rPr>
            </w:pPr>
            <w:r w:rsidRPr="00310C3C">
              <w:rPr>
                <w:rFonts w:ascii="PragmaticaCTT" w:hAnsi="PragmaticaCTT"/>
                <w:bCs/>
                <w:sz w:val="18"/>
                <w:szCs w:val="18"/>
              </w:rPr>
              <w:t>Затвердження річного звіту Товариства.</w:t>
            </w:r>
          </w:p>
        </w:tc>
        <w:tc>
          <w:tcPr>
            <w:tcW w:w="5812" w:type="dxa"/>
            <w:shd w:val="clear" w:color="auto" w:fill="auto"/>
          </w:tcPr>
          <w:p w14:paraId="50825951" w14:textId="77777777" w:rsidR="0025326B" w:rsidRPr="00310C3C" w:rsidRDefault="0025326B">
            <w:pPr>
              <w:pStyle w:val="ae"/>
              <w:tabs>
                <w:tab w:val="left" w:pos="175"/>
              </w:tabs>
              <w:spacing w:before="0" w:line="240" w:lineRule="auto"/>
              <w:ind w:left="0" w:firstLine="3"/>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Затвердити річний звіт Товариства за 2021 рік.</w:t>
            </w:r>
          </w:p>
        </w:tc>
      </w:tr>
      <w:tr w:rsidR="0025326B" w:rsidRPr="00310C3C" w14:paraId="7990B2A3" w14:textId="77777777" w:rsidTr="00144092">
        <w:tc>
          <w:tcPr>
            <w:tcW w:w="532" w:type="dxa"/>
          </w:tcPr>
          <w:p w14:paraId="00951A16" w14:textId="77777777" w:rsidR="0025326B" w:rsidRPr="00310C3C"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117" w:type="dxa"/>
            <w:shd w:val="clear" w:color="auto" w:fill="auto"/>
          </w:tcPr>
          <w:p w14:paraId="73167FDA" w14:textId="77777777" w:rsidR="0025326B" w:rsidRPr="00310C3C"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Розподіл прибутку (покриття збитків) Товариства.</w:t>
            </w:r>
          </w:p>
        </w:tc>
        <w:tc>
          <w:tcPr>
            <w:tcW w:w="5812" w:type="dxa"/>
            <w:shd w:val="clear" w:color="auto" w:fill="auto"/>
          </w:tcPr>
          <w:p w14:paraId="4133C170" w14:textId="5529B43D" w:rsidR="0025326B" w:rsidRPr="00310C3C" w:rsidRDefault="0025326B">
            <w:pPr>
              <w:pStyle w:val="ae"/>
              <w:tabs>
                <w:tab w:val="left" w:pos="175"/>
              </w:tabs>
              <w:spacing w:before="0" w:line="240" w:lineRule="auto"/>
              <w:ind w:left="0" w:firstLine="3"/>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 xml:space="preserve">Збиток, отриманий </w:t>
            </w:r>
            <w:r w:rsidRPr="00310C3C">
              <w:rPr>
                <w:rFonts w:ascii="PragmaticaCTT" w:eastAsia="Times New Roman" w:hAnsi="PragmaticaCTT"/>
                <w:bCs/>
                <w:iCs/>
                <w:color w:val="000000" w:themeColor="text1"/>
                <w:sz w:val="18"/>
                <w:szCs w:val="18"/>
                <w:lang w:eastAsia="ru-RU"/>
              </w:rPr>
              <w:t>Товариством за результатами діяльності в 2021 році, у розмірі 27,3</w:t>
            </w:r>
            <w:r w:rsidR="00924D32" w:rsidRPr="00310C3C">
              <w:rPr>
                <w:rFonts w:ascii="PragmaticaCTT" w:eastAsia="Times New Roman" w:hAnsi="PragmaticaCTT"/>
                <w:bCs/>
                <w:iCs/>
                <w:color w:val="000000" w:themeColor="text1"/>
                <w:sz w:val="18"/>
                <w:szCs w:val="18"/>
                <w:lang w:eastAsia="ru-RU"/>
              </w:rPr>
              <w:t>29</w:t>
            </w:r>
            <w:r w:rsidRPr="00310C3C">
              <w:rPr>
                <w:rFonts w:ascii="PragmaticaCTT" w:eastAsia="Times New Roman" w:hAnsi="PragmaticaCTT"/>
                <w:bCs/>
                <w:iCs/>
                <w:color w:val="000000" w:themeColor="text1"/>
                <w:sz w:val="18"/>
                <w:szCs w:val="18"/>
                <w:lang w:eastAsia="ru-RU"/>
              </w:rPr>
              <w:t xml:space="preserve"> тис. грн., покрити за рахунок нерозподілених прибутків минулих років в повному розмірі</w:t>
            </w:r>
            <w:r w:rsidRPr="00310C3C">
              <w:rPr>
                <w:rFonts w:ascii="PragmaticaCTT" w:eastAsia="Times New Roman" w:hAnsi="PragmaticaCTT"/>
                <w:bCs/>
                <w:iCs/>
                <w:sz w:val="18"/>
                <w:szCs w:val="18"/>
                <w:lang w:eastAsia="ru-RU"/>
              </w:rPr>
              <w:t>.</w:t>
            </w:r>
          </w:p>
        </w:tc>
      </w:tr>
      <w:tr w:rsidR="0025326B" w:rsidRPr="00310C3C" w14:paraId="0BAA157D" w14:textId="77777777" w:rsidTr="00144092">
        <w:tc>
          <w:tcPr>
            <w:tcW w:w="532" w:type="dxa"/>
          </w:tcPr>
          <w:p w14:paraId="3F2205F6" w14:textId="77777777" w:rsidR="0025326B" w:rsidRPr="00310C3C"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117" w:type="dxa"/>
            <w:shd w:val="clear" w:color="auto" w:fill="auto"/>
          </w:tcPr>
          <w:p w14:paraId="174B73D4" w14:textId="77777777" w:rsidR="0025326B" w:rsidRPr="00310C3C"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Прийняття рішення за наслідками розгляду звіту Наглядової ради, звіту виконавчого органу.</w:t>
            </w:r>
          </w:p>
        </w:tc>
        <w:tc>
          <w:tcPr>
            <w:tcW w:w="5812" w:type="dxa"/>
            <w:shd w:val="clear" w:color="auto" w:fill="auto"/>
          </w:tcPr>
          <w:p w14:paraId="44A74E1A" w14:textId="77777777" w:rsidR="0025326B" w:rsidRPr="00310C3C" w:rsidRDefault="0025326B">
            <w:pPr>
              <w:pStyle w:val="ae"/>
              <w:numPr>
                <w:ilvl w:val="0"/>
                <w:numId w:val="2"/>
              </w:numPr>
              <w:tabs>
                <w:tab w:val="left" w:pos="175"/>
                <w:tab w:val="left" w:pos="317"/>
              </w:tabs>
              <w:spacing w:before="0" w:line="240" w:lineRule="auto"/>
              <w:ind w:left="0" w:firstLine="3"/>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Затвердити звіт Наглядової ради Товариства про результати діяльності у 2021 році.</w:t>
            </w:r>
          </w:p>
          <w:p w14:paraId="616C1D3A" w14:textId="77777777" w:rsidR="0025326B" w:rsidRPr="00310C3C" w:rsidRDefault="0025326B">
            <w:pPr>
              <w:pStyle w:val="ae"/>
              <w:numPr>
                <w:ilvl w:val="0"/>
                <w:numId w:val="2"/>
              </w:numPr>
              <w:tabs>
                <w:tab w:val="left" w:pos="175"/>
                <w:tab w:val="left" w:pos="317"/>
              </w:tabs>
              <w:spacing w:before="0" w:line="240" w:lineRule="auto"/>
              <w:ind w:left="0" w:firstLine="3"/>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 xml:space="preserve">Затвердити звіт директора </w:t>
            </w:r>
            <w:r w:rsidRPr="00310C3C">
              <w:rPr>
                <w:rFonts w:ascii="PragmaticaCTT" w:hAnsi="PragmaticaCTT"/>
                <w:bCs/>
                <w:sz w:val="18"/>
                <w:szCs w:val="18"/>
              </w:rPr>
              <w:t>Товариства</w:t>
            </w:r>
            <w:r w:rsidRPr="00310C3C">
              <w:rPr>
                <w:rFonts w:ascii="PragmaticaCTT" w:eastAsia="Times New Roman" w:hAnsi="PragmaticaCTT"/>
                <w:bCs/>
                <w:iCs/>
                <w:sz w:val="18"/>
                <w:szCs w:val="18"/>
                <w:lang w:eastAsia="ru-RU"/>
              </w:rPr>
              <w:t xml:space="preserve"> про результати фінансово-господарської діяльності за 2021 рік.</w:t>
            </w:r>
          </w:p>
        </w:tc>
      </w:tr>
      <w:tr w:rsidR="0025326B" w:rsidRPr="00310C3C" w14:paraId="622DF83A" w14:textId="77777777" w:rsidTr="00144092">
        <w:trPr>
          <w:trHeight w:val="132"/>
        </w:trPr>
        <w:tc>
          <w:tcPr>
            <w:tcW w:w="532" w:type="dxa"/>
          </w:tcPr>
          <w:p w14:paraId="323113BE" w14:textId="77777777" w:rsidR="0025326B" w:rsidRPr="00310C3C"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117" w:type="dxa"/>
            <w:shd w:val="clear" w:color="auto" w:fill="auto"/>
          </w:tcPr>
          <w:p w14:paraId="1FCF2988" w14:textId="75B0EA80" w:rsidR="0025326B" w:rsidRPr="00310C3C"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 xml:space="preserve">Затвердження призначення Наглядовою радою Товариства суб’єкта аудиторської діяльності для надання послуг обов’язкового аудиту фінансової звітності </w:t>
            </w:r>
            <w:r w:rsidR="004A2C13" w:rsidRPr="00310C3C">
              <w:rPr>
                <w:rFonts w:ascii="PragmaticaCTT" w:eastAsia="Times New Roman" w:hAnsi="PragmaticaCTT"/>
                <w:bCs/>
                <w:iCs/>
                <w:sz w:val="18"/>
                <w:szCs w:val="18"/>
                <w:lang w:eastAsia="ru-RU"/>
              </w:rPr>
              <w:t>Т</w:t>
            </w:r>
            <w:r w:rsidRPr="00310C3C">
              <w:rPr>
                <w:rFonts w:ascii="PragmaticaCTT" w:eastAsia="Times New Roman" w:hAnsi="PragmaticaCTT"/>
                <w:bCs/>
                <w:iCs/>
                <w:sz w:val="18"/>
                <w:szCs w:val="18"/>
                <w:lang w:eastAsia="ru-RU"/>
              </w:rPr>
              <w:t>овариства за 2021рік.</w:t>
            </w:r>
          </w:p>
        </w:tc>
        <w:tc>
          <w:tcPr>
            <w:tcW w:w="5812" w:type="dxa"/>
            <w:shd w:val="clear" w:color="auto" w:fill="auto"/>
          </w:tcPr>
          <w:p w14:paraId="69790126" w14:textId="77777777" w:rsidR="0025326B" w:rsidRPr="00310C3C" w:rsidRDefault="0025326B">
            <w:pPr>
              <w:tabs>
                <w:tab w:val="left" w:pos="175"/>
                <w:tab w:val="left" w:pos="317"/>
              </w:tabs>
              <w:jc w:val="both"/>
              <w:rPr>
                <w:rFonts w:ascii="PragmaticaCTT" w:hAnsi="PragmaticaCTT"/>
                <w:bCs/>
                <w:iCs/>
                <w:sz w:val="18"/>
                <w:szCs w:val="18"/>
              </w:rPr>
            </w:pPr>
            <w:r w:rsidRPr="00310C3C">
              <w:rPr>
                <w:rFonts w:ascii="PragmaticaCTT" w:hAnsi="PragmaticaCTT"/>
                <w:bCs/>
                <w:iCs/>
                <w:sz w:val="18"/>
                <w:szCs w:val="18"/>
              </w:rPr>
              <w:t>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2021 рік (протокол №9 Наглядової ради Товариства від 05.08.2022 року) – ТОВАРИСТВО З ОБМЕЖЕНОЮ ВІДПОВІДАЛЬНІСТЮ “АУДИТОРСЬКА ФІРМА “КВОЛІТІ АУДИТ” (ідентифікаційний код юридичної особи 33304128).</w:t>
            </w:r>
          </w:p>
        </w:tc>
      </w:tr>
      <w:tr w:rsidR="0025326B" w:rsidRPr="00310C3C" w14:paraId="4EBBC4F3" w14:textId="77777777" w:rsidTr="00144092">
        <w:tc>
          <w:tcPr>
            <w:tcW w:w="532" w:type="dxa"/>
          </w:tcPr>
          <w:p w14:paraId="1898B8B7" w14:textId="77777777" w:rsidR="0025326B" w:rsidRPr="00310C3C"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p>
        </w:tc>
        <w:tc>
          <w:tcPr>
            <w:tcW w:w="4117" w:type="dxa"/>
            <w:shd w:val="clear" w:color="auto" w:fill="auto"/>
          </w:tcPr>
          <w:p w14:paraId="35F310AF" w14:textId="77777777" w:rsidR="0025326B" w:rsidRPr="00310C3C"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highlight w:val="yellow"/>
                <w:lang w:eastAsia="ru-RU"/>
              </w:rPr>
            </w:pPr>
            <w:r w:rsidRPr="00310C3C">
              <w:rPr>
                <w:rFonts w:ascii="PragmaticaCTT" w:eastAsia="Times New Roman" w:hAnsi="PragmaticaCTT"/>
                <w:bCs/>
                <w:iCs/>
                <w:sz w:val="18"/>
                <w:szCs w:val="18"/>
                <w:lang w:eastAsia="ru-RU"/>
              </w:rPr>
              <w:t>Подальше (наступне) схвалення вчинених Товариством правочинів, щодо яких є заінтересованість.</w:t>
            </w:r>
          </w:p>
        </w:tc>
        <w:tc>
          <w:tcPr>
            <w:tcW w:w="5812" w:type="dxa"/>
            <w:shd w:val="clear" w:color="auto" w:fill="auto"/>
          </w:tcPr>
          <w:p w14:paraId="7F0F19A1" w14:textId="72295981" w:rsidR="00B64D66" w:rsidRPr="00310C3C" w:rsidRDefault="00B64D66" w:rsidP="00144092">
            <w:pPr>
              <w:pStyle w:val="10"/>
              <w:tabs>
                <w:tab w:val="left" w:pos="434"/>
              </w:tabs>
              <w:ind w:left="0" w:firstLine="9"/>
              <w:rPr>
                <w:rFonts w:ascii="PragmaticaCTT" w:hAnsi="PragmaticaCTT"/>
                <w:noProof w:val="0"/>
                <w:sz w:val="18"/>
                <w:szCs w:val="18"/>
              </w:rPr>
            </w:pPr>
            <w:r w:rsidRPr="00310C3C">
              <w:rPr>
                <w:rFonts w:ascii="PragmaticaCTT" w:hAnsi="PragmaticaCTT"/>
                <w:noProof w:val="0"/>
                <w:sz w:val="18"/>
                <w:szCs w:val="18"/>
              </w:rPr>
              <w:t xml:space="preserve">Відповідно до статті 241 Цивільного кодексу України та статті 72 Закону України «Про акціонерні товариства» схвалити вчинені Товариством </w:t>
            </w:r>
            <w:r w:rsidR="00A35112" w:rsidRPr="00310C3C">
              <w:rPr>
                <w:rFonts w:ascii="PragmaticaCTT" w:hAnsi="PragmaticaCTT"/>
                <w:noProof w:val="0"/>
                <w:sz w:val="18"/>
                <w:szCs w:val="18"/>
              </w:rPr>
              <w:t>так</w:t>
            </w:r>
            <w:r w:rsidRPr="00310C3C">
              <w:rPr>
                <w:rFonts w:ascii="PragmaticaCTT" w:hAnsi="PragmaticaCTT"/>
                <w:noProof w:val="0"/>
                <w:sz w:val="18"/>
                <w:szCs w:val="18"/>
              </w:rPr>
              <w:t>і правочини, щодо яких є заінтересованість:</w:t>
            </w:r>
          </w:p>
          <w:p w14:paraId="01573B04" w14:textId="05770904"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Договір короткострокової позики №ПОЗ-590/409-21 від 17.05.2021 року, укладений Товариством з Сільськогосподарським товариством з обмеженою відповідальністю «Дружба-Нова» (ідентифікаційний код 31333767), за яким СТОВ «Дружба-Нова» зобов’язується надати Товариству короткострокову поворотну безвідсоткову позику у розмірі до 30 000 000,00 грн, а Товариство зобов’язується прийняти позику, використати її на власний розсуд та повернути у тому ж обсязі у строк до 17.05.2022 року;</w:t>
            </w:r>
          </w:p>
          <w:p w14:paraId="0A7FAFF2" w14:textId="7B8792D1"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Договір короткострокової позики №1 від 24.05.2021 р</w:t>
            </w:r>
            <w:r w:rsidR="006D7C87" w:rsidRPr="00310C3C">
              <w:rPr>
                <w:rFonts w:ascii="PragmaticaCTT" w:hAnsi="PragmaticaCTT"/>
                <w:noProof w:val="0"/>
                <w:sz w:val="18"/>
                <w:szCs w:val="18"/>
              </w:rPr>
              <w:t>оку</w:t>
            </w:r>
            <w:r w:rsidR="00450F62" w:rsidRPr="00310C3C">
              <w:rPr>
                <w:rFonts w:ascii="PragmaticaCTT" w:hAnsi="PragmaticaCTT"/>
                <w:noProof w:val="0"/>
                <w:sz w:val="18"/>
                <w:szCs w:val="18"/>
              </w:rPr>
              <w:t>,</w:t>
            </w:r>
            <w:r w:rsidRPr="00310C3C">
              <w:rPr>
                <w:rFonts w:ascii="PragmaticaCTT" w:hAnsi="PragmaticaCTT"/>
                <w:noProof w:val="0"/>
                <w:sz w:val="18"/>
                <w:szCs w:val="18"/>
              </w:rPr>
              <w:t xml:space="preserve"> укладений Товариством з Товариством з обмеженою </w:t>
            </w:r>
            <w:r w:rsidRPr="00310C3C">
              <w:rPr>
                <w:rFonts w:ascii="PragmaticaCTT" w:hAnsi="PragmaticaCTT"/>
                <w:noProof w:val="0"/>
                <w:sz w:val="18"/>
                <w:szCs w:val="18"/>
              </w:rPr>
              <w:lastRenderedPageBreak/>
              <w:t>відповідальністю “Агро Логістика Україна” (ідентифікаційний код 34233603</w:t>
            </w:r>
            <w:r w:rsidR="00450F62" w:rsidRPr="00310C3C">
              <w:rPr>
                <w:rFonts w:ascii="PragmaticaCTT" w:hAnsi="PragmaticaCTT"/>
                <w:noProof w:val="0"/>
                <w:sz w:val="18"/>
                <w:szCs w:val="18"/>
              </w:rPr>
              <w:t>),</w:t>
            </w:r>
            <w:r w:rsidRPr="00310C3C">
              <w:rPr>
                <w:rFonts w:ascii="PragmaticaCTT" w:hAnsi="PragmaticaCTT"/>
                <w:noProof w:val="0"/>
                <w:sz w:val="18"/>
                <w:szCs w:val="18"/>
              </w:rPr>
              <w:t xml:space="preserve"> за яким ТОВ «АЛУ» зобов’язується надати Товариству короткострокову поворотну безвідсоткову позику у розмірі до 10 000 000,00 грн, а Товариство зобов’язується прийняти позику, використати її на власний розсуд та повернути у тому ж обсязі у строк до 24.05.2022 року; </w:t>
            </w:r>
          </w:p>
          <w:p w14:paraId="5F8D7FD3" w14:textId="5F9EDE45"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Договір короткострокової позики №1 від 26.11.2021 р</w:t>
            </w:r>
            <w:r w:rsidR="00450F62"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(ідентифікаційний код 32284263), за яким Товариство зобов’язується надати ТОВ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короткострокову поворотну безвідсоткову позику у розмірі до 200 000 000,00 грн, а </w:t>
            </w:r>
            <w:r w:rsidR="00FF0860" w:rsidRPr="00310C3C">
              <w:rPr>
                <w:rFonts w:ascii="PragmaticaCTT" w:hAnsi="PragmaticaCTT"/>
                <w:noProof w:val="0"/>
                <w:sz w:val="18"/>
                <w:szCs w:val="18"/>
              </w:rPr>
              <w:t xml:space="preserve">ТОВ «Кононівський елеватор" </w:t>
            </w:r>
            <w:r w:rsidRPr="00310C3C">
              <w:rPr>
                <w:rFonts w:ascii="PragmaticaCTT" w:hAnsi="PragmaticaCTT"/>
                <w:noProof w:val="0"/>
                <w:sz w:val="18"/>
                <w:szCs w:val="18"/>
              </w:rPr>
              <w:t>зобов’язується прийняти позику, використати її на власний розсуд та повернути у тому ж обсязі у строк до 26.11.2022 року;</w:t>
            </w:r>
          </w:p>
          <w:p w14:paraId="526DADBC" w14:textId="50FE0C68"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кукурудзи 409/419 від 23.04.2021 </w:t>
            </w:r>
            <w:r w:rsidR="0070318F" w:rsidRPr="00310C3C">
              <w:rPr>
                <w:rFonts w:ascii="PragmaticaCTT" w:hAnsi="PragmaticaCTT"/>
                <w:noProof w:val="0"/>
                <w:sz w:val="18"/>
                <w:szCs w:val="18"/>
              </w:rPr>
              <w:t>року</w:t>
            </w:r>
            <w:r w:rsidRPr="00310C3C">
              <w:rPr>
                <w:rFonts w:ascii="PragmaticaCTT" w:hAnsi="PragmaticaCTT"/>
                <w:noProof w:val="0"/>
                <w:sz w:val="18"/>
                <w:szCs w:val="18"/>
              </w:rPr>
              <w:t>, укладений Товариством з Товариством з обмеженою відповідальністю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(ідентифікаційний код 32284263), за яким ТОВ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зобов’язується поставити Товариству, а Товариство зобов’язується прийняти </w:t>
            </w:r>
            <w:r w:rsidR="00963BD0" w:rsidRPr="00310C3C">
              <w:rPr>
                <w:rFonts w:ascii="PragmaticaCTT" w:hAnsi="PragmaticaCTT"/>
                <w:noProof w:val="0"/>
                <w:sz w:val="18"/>
                <w:szCs w:val="18"/>
              </w:rPr>
              <w:t xml:space="preserve">та оплатити </w:t>
            </w:r>
            <w:r w:rsidRPr="00310C3C">
              <w:rPr>
                <w:rFonts w:ascii="PragmaticaCTT" w:hAnsi="PragmaticaCTT"/>
                <w:noProof w:val="0"/>
                <w:sz w:val="18"/>
                <w:szCs w:val="18"/>
              </w:rPr>
              <w:t xml:space="preserve">кукурудзу в кількості 2548 метричних </w:t>
            </w:r>
            <w:proofErr w:type="spellStart"/>
            <w:r w:rsidRPr="00310C3C">
              <w:rPr>
                <w:rFonts w:ascii="PragmaticaCTT" w:hAnsi="PragmaticaCTT"/>
                <w:noProof w:val="0"/>
                <w:sz w:val="18"/>
                <w:szCs w:val="18"/>
              </w:rPr>
              <w:t>тон</w:t>
            </w:r>
            <w:r w:rsidR="00F774AC"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w:t>
            </w:r>
            <w:r w:rsidR="00963BD0" w:rsidRPr="00310C3C">
              <w:rPr>
                <w:rFonts w:ascii="PragmaticaCTT" w:hAnsi="PragmaticaCTT"/>
                <w:noProof w:val="0"/>
                <w:sz w:val="18"/>
                <w:szCs w:val="18"/>
              </w:rPr>
              <w:t xml:space="preserve"> загальну </w:t>
            </w:r>
            <w:r w:rsidRPr="00310C3C">
              <w:rPr>
                <w:rFonts w:ascii="PragmaticaCTT" w:hAnsi="PragmaticaCTT"/>
                <w:noProof w:val="0"/>
                <w:sz w:val="18"/>
                <w:szCs w:val="18"/>
              </w:rPr>
              <w:t>суму 21 658 000,00 грн;</w:t>
            </w:r>
          </w:p>
          <w:p w14:paraId="54AEF2FE" w14:textId="101CF10B"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419-409/Ж/1-ЯЧ від 25.10.2021 р</w:t>
            </w:r>
            <w:r w:rsidR="007A1827"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(ідентифікаційний код 32284263), за яким Товариство зобов’язується поставити ТОВ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ячмінь в кількості 36050,451 метричн</w:t>
            </w:r>
            <w:r w:rsidR="00F774AC" w:rsidRPr="00310C3C">
              <w:rPr>
                <w:rFonts w:ascii="PragmaticaCTT" w:hAnsi="PragmaticaCTT"/>
                <w:noProof w:val="0"/>
                <w:sz w:val="18"/>
                <w:szCs w:val="18"/>
              </w:rPr>
              <w:t>ої</w:t>
            </w:r>
            <w:r w:rsidRPr="00310C3C">
              <w:rPr>
                <w:rFonts w:ascii="PragmaticaCTT" w:hAnsi="PragmaticaCTT"/>
                <w:noProof w:val="0"/>
                <w:sz w:val="18"/>
                <w:szCs w:val="18"/>
              </w:rPr>
              <w:t xml:space="preserve"> </w:t>
            </w:r>
            <w:proofErr w:type="spellStart"/>
            <w:r w:rsidRPr="00310C3C">
              <w:rPr>
                <w:rFonts w:ascii="PragmaticaCTT" w:hAnsi="PragmaticaCTT"/>
                <w:noProof w:val="0"/>
                <w:sz w:val="18"/>
                <w:szCs w:val="18"/>
              </w:rPr>
              <w:t>то</w:t>
            </w:r>
            <w:r w:rsidR="00F774AC" w:rsidRPr="00310C3C">
              <w:rPr>
                <w:rFonts w:ascii="PragmaticaCTT" w:hAnsi="PragmaticaCTT"/>
                <w:noProof w:val="0"/>
                <w:sz w:val="18"/>
                <w:szCs w:val="18"/>
              </w:rPr>
              <w:t>н</w:t>
            </w:r>
            <w:r w:rsidRPr="00310C3C">
              <w:rPr>
                <w:rFonts w:ascii="PragmaticaCTT" w:hAnsi="PragmaticaCTT"/>
                <w:noProof w:val="0"/>
                <w:sz w:val="18"/>
                <w:szCs w:val="18"/>
              </w:rPr>
              <w:t>ни</w:t>
            </w:r>
            <w:proofErr w:type="spellEnd"/>
            <w:r w:rsidRPr="00310C3C">
              <w:rPr>
                <w:rFonts w:ascii="PragmaticaCTT" w:hAnsi="PragmaticaCTT"/>
                <w:noProof w:val="0"/>
                <w:sz w:val="18"/>
                <w:szCs w:val="18"/>
              </w:rPr>
              <w:t xml:space="preserve"> на </w:t>
            </w:r>
            <w:r w:rsidR="007A1827"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21 660 000,00 грн, а ТОВ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зобов’язується прийняти ячмінь та сплатити </w:t>
            </w:r>
            <w:r w:rsidR="000375EA" w:rsidRPr="00310C3C">
              <w:rPr>
                <w:rFonts w:ascii="PragmaticaCTT" w:hAnsi="PragmaticaCTT"/>
                <w:noProof w:val="0"/>
                <w:sz w:val="18"/>
                <w:szCs w:val="18"/>
              </w:rPr>
              <w:t>його вартість</w:t>
            </w:r>
            <w:r w:rsidRPr="00310C3C">
              <w:rPr>
                <w:rFonts w:ascii="PragmaticaCTT" w:hAnsi="PragmaticaCTT"/>
                <w:noProof w:val="0"/>
                <w:sz w:val="18"/>
                <w:szCs w:val="18"/>
              </w:rPr>
              <w:t xml:space="preserve">; </w:t>
            </w:r>
          </w:p>
          <w:p w14:paraId="56ACD11D" w14:textId="5DAFE073"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кукурудзи 760/Н/КК від 24.11.2021 </w:t>
            </w:r>
            <w:r w:rsidR="00585F4F" w:rsidRPr="00310C3C">
              <w:rPr>
                <w:rFonts w:ascii="PragmaticaCTT" w:hAnsi="PragmaticaCTT"/>
                <w:noProof w:val="0"/>
                <w:sz w:val="18"/>
                <w:szCs w:val="18"/>
              </w:rPr>
              <w:t>року</w:t>
            </w:r>
            <w:r w:rsidRPr="00310C3C">
              <w:rPr>
                <w:rFonts w:ascii="PragmaticaCTT" w:hAnsi="PragmaticaCTT"/>
                <w:noProof w:val="0"/>
                <w:sz w:val="18"/>
                <w:szCs w:val="18"/>
              </w:rPr>
              <w:t>, укладений Товариством з Товариством з обмеженою відповідальністю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(ідентифікаційний код 32284263), за яким Товариство зобов’язується поставити ТОВ «</w:t>
            </w:r>
            <w:proofErr w:type="spellStart"/>
            <w:r w:rsidRPr="00310C3C">
              <w:rPr>
                <w:rFonts w:ascii="PragmaticaCTT" w:hAnsi="PragmaticaCTT"/>
                <w:noProof w:val="0"/>
                <w:sz w:val="18"/>
                <w:szCs w:val="18"/>
              </w:rPr>
              <w:t>Кононівський</w:t>
            </w:r>
            <w:proofErr w:type="spellEnd"/>
            <w:r w:rsidRPr="00310C3C">
              <w:rPr>
                <w:rFonts w:ascii="PragmaticaCTT" w:hAnsi="PragmaticaCTT"/>
                <w:noProof w:val="0"/>
                <w:sz w:val="18"/>
                <w:szCs w:val="18"/>
              </w:rPr>
              <w:t xml:space="preserve"> елеватор" кукурудзу в кількості 66525,85 метричн</w:t>
            </w:r>
            <w:r w:rsidR="00583BE3" w:rsidRPr="00310C3C">
              <w:rPr>
                <w:rFonts w:ascii="PragmaticaCTT" w:hAnsi="PragmaticaCTT"/>
                <w:noProof w:val="0"/>
                <w:sz w:val="18"/>
                <w:szCs w:val="18"/>
              </w:rPr>
              <w:t>ої</w:t>
            </w:r>
            <w:r w:rsidRPr="00310C3C">
              <w:rPr>
                <w:rFonts w:ascii="PragmaticaCTT" w:hAnsi="PragmaticaCTT"/>
                <w:noProof w:val="0"/>
                <w:sz w:val="18"/>
                <w:szCs w:val="18"/>
              </w:rPr>
              <w:t xml:space="preserve"> </w:t>
            </w:r>
            <w:proofErr w:type="spellStart"/>
            <w:r w:rsidRPr="00310C3C">
              <w:rPr>
                <w:rFonts w:ascii="PragmaticaCTT" w:hAnsi="PragmaticaCTT"/>
                <w:noProof w:val="0"/>
                <w:sz w:val="18"/>
                <w:szCs w:val="18"/>
              </w:rPr>
              <w:t>тон</w:t>
            </w:r>
            <w:r w:rsidR="00583BE3" w:rsidRPr="00310C3C">
              <w:rPr>
                <w:rFonts w:ascii="PragmaticaCTT" w:hAnsi="PragmaticaCTT"/>
                <w:noProof w:val="0"/>
                <w:sz w:val="18"/>
                <w:szCs w:val="18"/>
              </w:rPr>
              <w:t>н</w:t>
            </w:r>
            <w:r w:rsidRPr="00310C3C">
              <w:rPr>
                <w:rFonts w:ascii="PragmaticaCTT" w:hAnsi="PragmaticaCTT"/>
                <w:noProof w:val="0"/>
                <w:sz w:val="18"/>
                <w:szCs w:val="18"/>
              </w:rPr>
              <w:t>и</w:t>
            </w:r>
            <w:proofErr w:type="spellEnd"/>
            <w:r w:rsidRPr="00310C3C">
              <w:rPr>
                <w:rFonts w:ascii="PragmaticaCTT" w:hAnsi="PragmaticaCTT"/>
                <w:noProof w:val="0"/>
                <w:sz w:val="18"/>
                <w:szCs w:val="18"/>
              </w:rPr>
              <w:t xml:space="preserve"> на </w:t>
            </w:r>
            <w:r w:rsidR="00583BE3" w:rsidRPr="00310C3C">
              <w:rPr>
                <w:rFonts w:ascii="PragmaticaCTT" w:hAnsi="PragmaticaCTT"/>
                <w:noProof w:val="0"/>
                <w:sz w:val="18"/>
                <w:szCs w:val="18"/>
              </w:rPr>
              <w:t xml:space="preserve">загальну </w:t>
            </w:r>
            <w:r w:rsidRPr="00310C3C">
              <w:rPr>
                <w:rFonts w:ascii="PragmaticaCTT" w:hAnsi="PragmaticaCTT"/>
                <w:noProof w:val="0"/>
                <w:sz w:val="18"/>
                <w:szCs w:val="18"/>
              </w:rPr>
              <w:t xml:space="preserve">суму 448 052 000,00 грн., а </w:t>
            </w:r>
            <w:r w:rsidR="00FF0860" w:rsidRPr="00310C3C">
              <w:rPr>
                <w:rFonts w:ascii="PragmaticaCTT" w:hAnsi="PragmaticaCTT"/>
                <w:noProof w:val="0"/>
                <w:sz w:val="18"/>
                <w:szCs w:val="18"/>
              </w:rPr>
              <w:t>ТОВ «Кононівський елеватор"</w:t>
            </w:r>
            <w:r w:rsidRPr="00310C3C">
              <w:rPr>
                <w:rFonts w:ascii="PragmaticaCTT" w:hAnsi="PragmaticaCTT"/>
                <w:noProof w:val="0"/>
                <w:sz w:val="18"/>
                <w:szCs w:val="18"/>
              </w:rPr>
              <w:t xml:space="preserve"> зобов’язується прийняти кукурудзу та сплатити її вартість;</w:t>
            </w:r>
          </w:p>
          <w:p w14:paraId="3EDF3361" w14:textId="78E911BA"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Договір поставки кукурудзи КУК-20(14)/541 від 14.05.2021 р</w:t>
            </w:r>
            <w:r w:rsidR="008370FA"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w:t>
            </w:r>
            <w:proofErr w:type="spellStart"/>
            <w:r w:rsidRPr="00310C3C">
              <w:rPr>
                <w:rFonts w:ascii="PragmaticaCTT" w:hAnsi="PragmaticaCTT"/>
                <w:noProof w:val="0"/>
                <w:sz w:val="18"/>
                <w:szCs w:val="18"/>
              </w:rPr>
              <w:t>Енселко</w:t>
            </w:r>
            <w:proofErr w:type="spellEnd"/>
            <w:r w:rsidRPr="00310C3C">
              <w:rPr>
                <w:rFonts w:ascii="PragmaticaCTT" w:hAnsi="PragmaticaCTT"/>
                <w:noProof w:val="0"/>
                <w:sz w:val="18"/>
                <w:szCs w:val="18"/>
              </w:rPr>
              <w:t xml:space="preserve"> Агро" (ідентифікаційний код 37083810), за яким ТОВ «</w:t>
            </w:r>
            <w:proofErr w:type="spellStart"/>
            <w:r w:rsidRPr="00310C3C">
              <w:rPr>
                <w:rFonts w:ascii="PragmaticaCTT" w:hAnsi="PragmaticaCTT"/>
                <w:noProof w:val="0"/>
                <w:sz w:val="18"/>
                <w:szCs w:val="18"/>
              </w:rPr>
              <w:t>Енселко</w:t>
            </w:r>
            <w:proofErr w:type="spellEnd"/>
            <w:r w:rsidRPr="00310C3C">
              <w:rPr>
                <w:rFonts w:ascii="PragmaticaCTT" w:hAnsi="PragmaticaCTT"/>
                <w:noProof w:val="0"/>
                <w:sz w:val="18"/>
                <w:szCs w:val="18"/>
              </w:rPr>
              <w:t xml:space="preserve"> Агро" зобов’язується поставити Товариству кукурудзу в кількості 13450 метричних </w:t>
            </w:r>
            <w:proofErr w:type="spellStart"/>
            <w:r w:rsidRPr="00310C3C">
              <w:rPr>
                <w:rFonts w:ascii="PragmaticaCTT" w:hAnsi="PragmaticaCTT"/>
                <w:noProof w:val="0"/>
                <w:sz w:val="18"/>
                <w:szCs w:val="18"/>
              </w:rPr>
              <w:t>тон</w:t>
            </w:r>
            <w:r w:rsidR="008370FA"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8370FA"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120</w:t>
            </w:r>
            <w:r w:rsidR="008370FA" w:rsidRPr="00310C3C">
              <w:rPr>
                <w:rFonts w:ascii="PragmaticaCTT" w:hAnsi="PragmaticaCTT"/>
                <w:noProof w:val="0"/>
                <w:sz w:val="18"/>
                <w:szCs w:val="18"/>
              </w:rPr>
              <w:t> </w:t>
            </w:r>
            <w:r w:rsidRPr="00310C3C">
              <w:rPr>
                <w:rFonts w:ascii="PragmaticaCTT" w:hAnsi="PragmaticaCTT"/>
                <w:noProof w:val="0"/>
                <w:sz w:val="18"/>
                <w:szCs w:val="18"/>
              </w:rPr>
              <w:t>377</w:t>
            </w:r>
            <w:r w:rsidR="008370FA" w:rsidRPr="00310C3C">
              <w:rPr>
                <w:rFonts w:ascii="PragmaticaCTT" w:hAnsi="PragmaticaCTT"/>
                <w:noProof w:val="0"/>
                <w:sz w:val="18"/>
                <w:szCs w:val="18"/>
              </w:rPr>
              <w:t> </w:t>
            </w:r>
            <w:r w:rsidRPr="00310C3C">
              <w:rPr>
                <w:rFonts w:ascii="PragmaticaCTT" w:hAnsi="PragmaticaCTT"/>
                <w:noProof w:val="0"/>
                <w:sz w:val="18"/>
                <w:szCs w:val="18"/>
              </w:rPr>
              <w:t>543,04 грн, а Товариство зобов’язується прийняти кукурудзу та сплатити її вартість;</w:t>
            </w:r>
          </w:p>
          <w:p w14:paraId="13C2F505" w14:textId="643A213D"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01-КТ-ПХПП від 05.04.2021</w:t>
            </w:r>
            <w:r w:rsidR="00AB6E59" w:rsidRPr="00310C3C">
              <w:rPr>
                <w:rFonts w:ascii="PragmaticaCTT" w:hAnsi="PragmaticaCTT"/>
                <w:noProof w:val="0"/>
                <w:sz w:val="18"/>
                <w:szCs w:val="18"/>
              </w:rPr>
              <w:t xml:space="preserve"> </w:t>
            </w:r>
            <w:r w:rsidR="00F16BBB" w:rsidRPr="00310C3C">
              <w:rPr>
                <w:rFonts w:ascii="PragmaticaCTT" w:hAnsi="PragmaticaCTT"/>
                <w:noProof w:val="0"/>
                <w:sz w:val="18"/>
                <w:szCs w:val="18"/>
              </w:rPr>
              <w:t>року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63000 метричних </w:t>
            </w:r>
            <w:proofErr w:type="spellStart"/>
            <w:r w:rsidRPr="00310C3C">
              <w:rPr>
                <w:rFonts w:ascii="PragmaticaCTT" w:hAnsi="PragmaticaCTT"/>
                <w:noProof w:val="0"/>
                <w:sz w:val="18"/>
                <w:szCs w:val="18"/>
              </w:rPr>
              <w:t>тон</w:t>
            </w:r>
            <w:r w:rsidR="00F16BBB"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F16BBB"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465 393 000,00 грн</w:t>
            </w:r>
            <w:r w:rsidR="00F16BBB" w:rsidRPr="00310C3C">
              <w:rPr>
                <w:rFonts w:ascii="PragmaticaCTT" w:hAnsi="PragmaticaCTT"/>
                <w:noProof w:val="0"/>
                <w:sz w:val="18"/>
                <w:szCs w:val="18"/>
              </w:rPr>
              <w:t>,</w:t>
            </w:r>
            <w:r w:rsidRPr="00310C3C">
              <w:rPr>
                <w:rFonts w:ascii="PragmaticaCTT" w:hAnsi="PragmaticaCTT"/>
                <w:noProof w:val="0"/>
                <w:sz w:val="18"/>
                <w:szCs w:val="18"/>
              </w:rPr>
              <w:t xml:space="preserve"> а Товариство зобов’язується прийняти ячмінь та сплатити його вартість; </w:t>
            </w:r>
          </w:p>
          <w:p w14:paraId="393E800E" w14:textId="74933492"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ЯЧМ-02-КТ-ПХПП від 07.04.2021 р</w:t>
            </w:r>
            <w:r w:rsidR="00432EAD"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9000 метричних </w:t>
            </w:r>
            <w:proofErr w:type="spellStart"/>
            <w:r w:rsidRPr="00310C3C">
              <w:rPr>
                <w:rFonts w:ascii="PragmaticaCTT" w:hAnsi="PragmaticaCTT"/>
                <w:noProof w:val="0"/>
                <w:sz w:val="18"/>
                <w:szCs w:val="18"/>
              </w:rPr>
              <w:t>тон</w:t>
            </w:r>
            <w:r w:rsidR="00136F9F"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суму 65</w:t>
            </w:r>
            <w:r w:rsidR="00FA3A1E" w:rsidRPr="00310C3C">
              <w:rPr>
                <w:rFonts w:ascii="PragmaticaCTT" w:hAnsi="PragmaticaCTT"/>
                <w:noProof w:val="0"/>
                <w:sz w:val="18"/>
                <w:szCs w:val="18"/>
              </w:rPr>
              <w:t> </w:t>
            </w:r>
            <w:r w:rsidRPr="00310C3C">
              <w:rPr>
                <w:rFonts w:ascii="PragmaticaCTT" w:hAnsi="PragmaticaCTT"/>
                <w:noProof w:val="0"/>
                <w:sz w:val="18"/>
                <w:szCs w:val="18"/>
              </w:rPr>
              <w:t>746</w:t>
            </w:r>
            <w:r w:rsidR="00FA3A1E" w:rsidRPr="00310C3C">
              <w:rPr>
                <w:rFonts w:ascii="PragmaticaCTT" w:hAnsi="PragmaticaCTT"/>
                <w:noProof w:val="0"/>
                <w:sz w:val="18"/>
                <w:szCs w:val="18"/>
              </w:rPr>
              <w:t> </w:t>
            </w:r>
            <w:r w:rsidRPr="00310C3C">
              <w:rPr>
                <w:rFonts w:ascii="PragmaticaCTT" w:hAnsi="PragmaticaCTT"/>
                <w:noProof w:val="0"/>
                <w:sz w:val="18"/>
                <w:szCs w:val="18"/>
              </w:rPr>
              <w:t xml:space="preserve">080,00 грн, а Товариство зобов’язується прийняти ячмінь та сплатити його вартість;  </w:t>
            </w:r>
          </w:p>
          <w:p w14:paraId="2DC37E9D" w14:textId="76B43E4B"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ЯЧМ-03-КТ-ПХПП від 12.04.2021 р</w:t>
            </w:r>
            <w:r w:rsidR="00355A3B"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зобов’язується поставити Товариству ячмінь в кількості 90</w:t>
            </w:r>
            <w:r w:rsidR="00EC3679" w:rsidRPr="00310C3C">
              <w:rPr>
                <w:rFonts w:ascii="PragmaticaCTT" w:hAnsi="PragmaticaCTT"/>
                <w:noProof w:val="0"/>
                <w:sz w:val="18"/>
                <w:szCs w:val="18"/>
              </w:rPr>
              <w:t> </w:t>
            </w:r>
            <w:r w:rsidRPr="00310C3C">
              <w:rPr>
                <w:rFonts w:ascii="PragmaticaCTT" w:hAnsi="PragmaticaCTT"/>
                <w:noProof w:val="0"/>
                <w:sz w:val="18"/>
                <w:szCs w:val="18"/>
              </w:rPr>
              <w:t xml:space="preserve">000 метричних </w:t>
            </w:r>
            <w:proofErr w:type="spellStart"/>
            <w:r w:rsidRPr="00310C3C">
              <w:rPr>
                <w:rFonts w:ascii="PragmaticaCTT" w:hAnsi="PragmaticaCTT"/>
                <w:noProof w:val="0"/>
                <w:sz w:val="18"/>
                <w:szCs w:val="18"/>
              </w:rPr>
              <w:t>тон</w:t>
            </w:r>
            <w:r w:rsidR="00136F9F"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суму 646</w:t>
            </w:r>
            <w:r w:rsidR="00EC3679" w:rsidRPr="00310C3C">
              <w:rPr>
                <w:rFonts w:ascii="PragmaticaCTT" w:hAnsi="PragmaticaCTT"/>
                <w:noProof w:val="0"/>
                <w:sz w:val="18"/>
                <w:szCs w:val="18"/>
              </w:rPr>
              <w:t> </w:t>
            </w:r>
            <w:r w:rsidRPr="00310C3C">
              <w:rPr>
                <w:rFonts w:ascii="PragmaticaCTT" w:hAnsi="PragmaticaCTT"/>
                <w:noProof w:val="0"/>
                <w:sz w:val="18"/>
                <w:szCs w:val="18"/>
              </w:rPr>
              <w:t>380</w:t>
            </w:r>
            <w:r w:rsidR="00EC3679" w:rsidRPr="00310C3C">
              <w:rPr>
                <w:rFonts w:ascii="PragmaticaCTT" w:hAnsi="PragmaticaCTT"/>
                <w:noProof w:val="0"/>
                <w:sz w:val="18"/>
                <w:szCs w:val="18"/>
              </w:rPr>
              <w:t> </w:t>
            </w:r>
            <w:r w:rsidRPr="00310C3C">
              <w:rPr>
                <w:rFonts w:ascii="PragmaticaCTT" w:hAnsi="PragmaticaCTT"/>
                <w:noProof w:val="0"/>
                <w:sz w:val="18"/>
                <w:szCs w:val="18"/>
              </w:rPr>
              <w:t xml:space="preserve">000,00 грн, а Товариство зобов’язується прийняти ячмінь та сплатити його вартість; </w:t>
            </w:r>
          </w:p>
          <w:p w14:paraId="3FDD2B98" w14:textId="7BC6C23F"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ЯЧМ-04-КТ-ПХПП від 24.05.2021 р</w:t>
            </w:r>
            <w:r w:rsidR="00EC3679"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30 000 метричних </w:t>
            </w:r>
            <w:proofErr w:type="spellStart"/>
            <w:r w:rsidRPr="00310C3C">
              <w:rPr>
                <w:rFonts w:ascii="PragmaticaCTT" w:hAnsi="PragmaticaCTT"/>
                <w:noProof w:val="0"/>
                <w:sz w:val="18"/>
                <w:szCs w:val="18"/>
              </w:rPr>
              <w:t>тон</w:t>
            </w:r>
            <w:r w:rsidR="006C757C"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6C757C"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210</w:t>
            </w:r>
            <w:r w:rsidR="006C757C" w:rsidRPr="00310C3C">
              <w:rPr>
                <w:rFonts w:ascii="PragmaticaCTT" w:hAnsi="PragmaticaCTT"/>
                <w:noProof w:val="0"/>
                <w:sz w:val="18"/>
                <w:szCs w:val="18"/>
              </w:rPr>
              <w:t> </w:t>
            </w:r>
            <w:r w:rsidRPr="00310C3C">
              <w:rPr>
                <w:rFonts w:ascii="PragmaticaCTT" w:hAnsi="PragmaticaCTT"/>
                <w:noProof w:val="0"/>
                <w:sz w:val="18"/>
                <w:szCs w:val="18"/>
              </w:rPr>
              <w:t>330</w:t>
            </w:r>
            <w:r w:rsidR="006C757C" w:rsidRPr="00310C3C">
              <w:rPr>
                <w:rFonts w:ascii="PragmaticaCTT" w:hAnsi="PragmaticaCTT"/>
                <w:noProof w:val="0"/>
                <w:sz w:val="18"/>
                <w:szCs w:val="18"/>
              </w:rPr>
              <w:t> </w:t>
            </w:r>
            <w:r w:rsidRPr="00310C3C">
              <w:rPr>
                <w:rFonts w:ascii="PragmaticaCTT" w:hAnsi="PragmaticaCTT"/>
                <w:noProof w:val="0"/>
                <w:sz w:val="18"/>
                <w:szCs w:val="18"/>
              </w:rPr>
              <w:t xml:space="preserve">000,00 грн, а Товариство </w:t>
            </w:r>
            <w:r w:rsidRPr="00310C3C">
              <w:rPr>
                <w:rFonts w:ascii="PragmaticaCTT" w:hAnsi="PragmaticaCTT"/>
                <w:noProof w:val="0"/>
                <w:sz w:val="18"/>
                <w:szCs w:val="18"/>
              </w:rPr>
              <w:lastRenderedPageBreak/>
              <w:t xml:space="preserve">зобов’язується прийняти ячмінь та сплатити його вартість;  </w:t>
            </w:r>
          </w:p>
          <w:p w14:paraId="22DE48E7" w14:textId="72A9C9EB"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ЯЧМ-КТ-ПХПП-01-07-21 від 01.07.2021 р</w:t>
            </w:r>
            <w:r w:rsidR="00432949"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71 500 метричних </w:t>
            </w:r>
            <w:proofErr w:type="spellStart"/>
            <w:r w:rsidRPr="00310C3C">
              <w:rPr>
                <w:rFonts w:ascii="PragmaticaCTT" w:hAnsi="PragmaticaCTT"/>
                <w:noProof w:val="0"/>
                <w:sz w:val="18"/>
                <w:szCs w:val="18"/>
              </w:rPr>
              <w:t>тон</w:t>
            </w:r>
            <w:r w:rsidR="00432949"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432949"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438</w:t>
            </w:r>
            <w:r w:rsidR="00B26849" w:rsidRPr="00310C3C">
              <w:rPr>
                <w:rFonts w:ascii="PragmaticaCTT" w:hAnsi="PragmaticaCTT"/>
                <w:noProof w:val="0"/>
                <w:sz w:val="18"/>
                <w:szCs w:val="18"/>
              </w:rPr>
              <w:t> </w:t>
            </w:r>
            <w:r w:rsidRPr="00310C3C">
              <w:rPr>
                <w:rFonts w:ascii="PragmaticaCTT" w:hAnsi="PragmaticaCTT"/>
                <w:noProof w:val="0"/>
                <w:sz w:val="18"/>
                <w:szCs w:val="18"/>
              </w:rPr>
              <w:t>523</w:t>
            </w:r>
            <w:r w:rsidR="00B26849" w:rsidRPr="00310C3C">
              <w:rPr>
                <w:rFonts w:ascii="PragmaticaCTT" w:hAnsi="PragmaticaCTT"/>
                <w:noProof w:val="0"/>
                <w:sz w:val="18"/>
                <w:szCs w:val="18"/>
              </w:rPr>
              <w:t> </w:t>
            </w:r>
            <w:r w:rsidRPr="00310C3C">
              <w:rPr>
                <w:rFonts w:ascii="PragmaticaCTT" w:hAnsi="PragmaticaCTT"/>
                <w:noProof w:val="0"/>
                <w:sz w:val="18"/>
                <w:szCs w:val="18"/>
              </w:rPr>
              <w:t>800,00грн., а Товариство зобов’язується прийняти ячмінь та сплатити його вартість;</w:t>
            </w:r>
          </w:p>
          <w:p w14:paraId="449F81DC" w14:textId="089A2B4D"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ЯЧМ-КТ-ПХПП-02-08-21 від 02.08.2021 р</w:t>
            </w:r>
            <w:r w:rsidR="00B26849"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20 000 метричних </w:t>
            </w:r>
            <w:proofErr w:type="spellStart"/>
            <w:r w:rsidRPr="00310C3C">
              <w:rPr>
                <w:rFonts w:ascii="PragmaticaCTT" w:hAnsi="PragmaticaCTT"/>
                <w:noProof w:val="0"/>
                <w:sz w:val="18"/>
                <w:szCs w:val="18"/>
              </w:rPr>
              <w:t>тон</w:t>
            </w:r>
            <w:r w:rsidR="00EE78C6"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w:t>
            </w:r>
            <w:r w:rsidR="00B26849" w:rsidRPr="00310C3C">
              <w:rPr>
                <w:rFonts w:ascii="PragmaticaCTT" w:hAnsi="PragmaticaCTT"/>
                <w:noProof w:val="0"/>
                <w:sz w:val="18"/>
                <w:szCs w:val="18"/>
              </w:rPr>
              <w:t xml:space="preserve"> загальну</w:t>
            </w:r>
            <w:r w:rsidRPr="00310C3C">
              <w:rPr>
                <w:rFonts w:ascii="PragmaticaCTT" w:hAnsi="PragmaticaCTT"/>
                <w:noProof w:val="0"/>
                <w:sz w:val="18"/>
                <w:szCs w:val="18"/>
              </w:rPr>
              <w:t xml:space="preserve"> суму 133</w:t>
            </w:r>
            <w:r w:rsidR="00B26849" w:rsidRPr="00310C3C">
              <w:rPr>
                <w:rFonts w:ascii="PragmaticaCTT" w:hAnsi="PragmaticaCTT"/>
                <w:noProof w:val="0"/>
                <w:sz w:val="18"/>
                <w:szCs w:val="18"/>
              </w:rPr>
              <w:t> </w:t>
            </w:r>
            <w:r w:rsidRPr="00310C3C">
              <w:rPr>
                <w:rFonts w:ascii="PragmaticaCTT" w:hAnsi="PragmaticaCTT"/>
                <w:noProof w:val="0"/>
                <w:sz w:val="18"/>
                <w:szCs w:val="18"/>
              </w:rPr>
              <w:t>380</w:t>
            </w:r>
            <w:r w:rsidR="00B26849" w:rsidRPr="00310C3C">
              <w:rPr>
                <w:rFonts w:ascii="PragmaticaCTT" w:hAnsi="PragmaticaCTT"/>
                <w:noProof w:val="0"/>
                <w:sz w:val="18"/>
                <w:szCs w:val="18"/>
              </w:rPr>
              <w:t> </w:t>
            </w:r>
            <w:r w:rsidRPr="00310C3C">
              <w:rPr>
                <w:rFonts w:ascii="PragmaticaCTT" w:hAnsi="PragmaticaCTT"/>
                <w:noProof w:val="0"/>
                <w:sz w:val="18"/>
                <w:szCs w:val="18"/>
              </w:rPr>
              <w:t xml:space="preserve">000,00 грн, а </w:t>
            </w:r>
            <w:r w:rsidR="002C37C3" w:rsidRPr="00310C3C">
              <w:rPr>
                <w:rFonts w:ascii="PragmaticaCTT" w:hAnsi="PragmaticaCTT"/>
                <w:noProof w:val="0"/>
                <w:sz w:val="18"/>
                <w:szCs w:val="18"/>
              </w:rPr>
              <w:t>Товариство</w:t>
            </w:r>
            <w:r w:rsidRPr="00310C3C">
              <w:rPr>
                <w:rFonts w:ascii="PragmaticaCTT" w:hAnsi="PragmaticaCTT"/>
                <w:noProof w:val="0"/>
                <w:sz w:val="18"/>
                <w:szCs w:val="18"/>
              </w:rPr>
              <w:t xml:space="preserve"> зобов’язується прийняти ячмінь та сплатити його вартість;</w:t>
            </w:r>
          </w:p>
          <w:p w14:paraId="3645BAC0" w14:textId="4D28DE74"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ЯЧМ-КТ-ПХПП-06-08-21 від 06.08.2021 р</w:t>
            </w:r>
            <w:r w:rsidR="00A64628"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12000 метричних </w:t>
            </w:r>
            <w:proofErr w:type="spellStart"/>
            <w:r w:rsidRPr="00310C3C">
              <w:rPr>
                <w:rFonts w:ascii="PragmaticaCTT" w:hAnsi="PragmaticaCTT"/>
                <w:noProof w:val="0"/>
                <w:sz w:val="18"/>
                <w:szCs w:val="18"/>
              </w:rPr>
              <w:t>тон</w:t>
            </w:r>
            <w:r w:rsidR="0052034E"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907169"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82</w:t>
            </w:r>
            <w:r w:rsidR="0093348D" w:rsidRPr="00310C3C">
              <w:rPr>
                <w:rFonts w:ascii="PragmaticaCTT" w:hAnsi="PragmaticaCTT"/>
                <w:noProof w:val="0"/>
                <w:sz w:val="18"/>
                <w:szCs w:val="18"/>
              </w:rPr>
              <w:t> </w:t>
            </w:r>
            <w:r w:rsidRPr="00310C3C">
              <w:rPr>
                <w:rFonts w:ascii="PragmaticaCTT" w:hAnsi="PragmaticaCTT"/>
                <w:noProof w:val="0"/>
                <w:sz w:val="18"/>
                <w:szCs w:val="18"/>
              </w:rPr>
              <w:t>613</w:t>
            </w:r>
            <w:r w:rsidR="0093348D" w:rsidRPr="00310C3C">
              <w:rPr>
                <w:rFonts w:ascii="PragmaticaCTT" w:hAnsi="PragmaticaCTT"/>
                <w:noProof w:val="0"/>
                <w:sz w:val="18"/>
                <w:szCs w:val="18"/>
              </w:rPr>
              <w:t> </w:t>
            </w:r>
            <w:r w:rsidRPr="00310C3C">
              <w:rPr>
                <w:rFonts w:ascii="PragmaticaCTT" w:hAnsi="PragmaticaCTT"/>
                <w:noProof w:val="0"/>
                <w:sz w:val="18"/>
                <w:szCs w:val="18"/>
              </w:rPr>
              <w:t>520,00 г</w:t>
            </w:r>
            <w:r w:rsidR="0093348D" w:rsidRPr="00310C3C">
              <w:rPr>
                <w:rFonts w:ascii="PragmaticaCTT" w:hAnsi="PragmaticaCTT"/>
                <w:noProof w:val="0"/>
                <w:sz w:val="18"/>
                <w:szCs w:val="18"/>
              </w:rPr>
              <w:t>рн</w:t>
            </w:r>
            <w:r w:rsidRPr="00310C3C">
              <w:rPr>
                <w:rFonts w:ascii="PragmaticaCTT" w:hAnsi="PragmaticaCTT"/>
                <w:noProof w:val="0"/>
                <w:sz w:val="18"/>
                <w:szCs w:val="18"/>
              </w:rPr>
              <w:t xml:space="preserve">, а Товариство зобов’язується прийняти ячмінь та сплатити його вартість;  </w:t>
            </w:r>
          </w:p>
          <w:p w14:paraId="2C1A2BD2" w14:textId="25B4C789"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ЯЧМ-КТ-ПХПП-09-09-21 від 09.09.2021 р</w:t>
            </w:r>
            <w:r w:rsidR="0093348D"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3300 метричних </w:t>
            </w:r>
            <w:proofErr w:type="spellStart"/>
            <w:r w:rsidRPr="00310C3C">
              <w:rPr>
                <w:rFonts w:ascii="PragmaticaCTT" w:hAnsi="PragmaticaCTT"/>
                <w:noProof w:val="0"/>
                <w:sz w:val="18"/>
                <w:szCs w:val="18"/>
              </w:rPr>
              <w:t>то</w:t>
            </w:r>
            <w:r w:rsidR="00907169"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907169"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24</w:t>
            </w:r>
            <w:r w:rsidR="006F1576" w:rsidRPr="00310C3C">
              <w:rPr>
                <w:rFonts w:ascii="PragmaticaCTT" w:hAnsi="PragmaticaCTT"/>
                <w:noProof w:val="0"/>
                <w:sz w:val="18"/>
                <w:szCs w:val="18"/>
              </w:rPr>
              <w:t> </w:t>
            </w:r>
            <w:r w:rsidRPr="00310C3C">
              <w:rPr>
                <w:rFonts w:ascii="PragmaticaCTT" w:hAnsi="PragmaticaCTT"/>
                <w:noProof w:val="0"/>
                <w:sz w:val="18"/>
                <w:szCs w:val="18"/>
              </w:rPr>
              <w:t>607</w:t>
            </w:r>
            <w:r w:rsidR="006F1576" w:rsidRPr="00310C3C">
              <w:rPr>
                <w:rFonts w:ascii="PragmaticaCTT" w:hAnsi="PragmaticaCTT"/>
                <w:noProof w:val="0"/>
                <w:sz w:val="18"/>
                <w:szCs w:val="18"/>
              </w:rPr>
              <w:t> </w:t>
            </w:r>
            <w:r w:rsidRPr="00310C3C">
              <w:rPr>
                <w:rFonts w:ascii="PragmaticaCTT" w:hAnsi="PragmaticaCTT"/>
                <w:noProof w:val="0"/>
                <w:sz w:val="18"/>
                <w:szCs w:val="18"/>
              </w:rPr>
              <w:t>242,00 грн, а Товариство зобов’язується прийняти ячмінь та сплатити його вартіст</w:t>
            </w:r>
            <w:r w:rsidR="006F1576" w:rsidRPr="00310C3C">
              <w:rPr>
                <w:rFonts w:ascii="PragmaticaCTT" w:hAnsi="PragmaticaCTT"/>
                <w:noProof w:val="0"/>
                <w:sz w:val="18"/>
                <w:szCs w:val="18"/>
              </w:rPr>
              <w:t>ь;</w:t>
            </w:r>
            <w:r w:rsidRPr="00310C3C">
              <w:rPr>
                <w:rFonts w:ascii="PragmaticaCTT" w:hAnsi="PragmaticaCTT"/>
                <w:noProof w:val="0"/>
                <w:sz w:val="18"/>
                <w:szCs w:val="18"/>
              </w:rPr>
              <w:t xml:space="preserve">  </w:t>
            </w:r>
          </w:p>
          <w:p w14:paraId="030FE97D" w14:textId="1B958487"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ЯЧМ-КТ-ПХПП-16-08-21 від 16.08.2021 р.,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14 000 метричних </w:t>
            </w:r>
            <w:proofErr w:type="spellStart"/>
            <w:r w:rsidRPr="00310C3C">
              <w:rPr>
                <w:rFonts w:ascii="PragmaticaCTT" w:hAnsi="PragmaticaCTT"/>
                <w:noProof w:val="0"/>
                <w:sz w:val="18"/>
                <w:szCs w:val="18"/>
              </w:rPr>
              <w:t>то</w:t>
            </w:r>
            <w:r w:rsidR="00A06A4D"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w:t>
            </w:r>
            <w:r w:rsidR="000F133F" w:rsidRPr="00310C3C">
              <w:rPr>
                <w:rFonts w:ascii="PragmaticaCTT" w:hAnsi="PragmaticaCTT"/>
                <w:noProof w:val="0"/>
                <w:sz w:val="18"/>
                <w:szCs w:val="18"/>
              </w:rPr>
              <w:t xml:space="preserve"> загальну</w:t>
            </w:r>
            <w:r w:rsidRPr="00310C3C">
              <w:rPr>
                <w:rFonts w:ascii="PragmaticaCTT" w:hAnsi="PragmaticaCTT"/>
                <w:noProof w:val="0"/>
                <w:sz w:val="18"/>
                <w:szCs w:val="18"/>
              </w:rPr>
              <w:t xml:space="preserve"> суму 104</w:t>
            </w:r>
            <w:r w:rsidR="00A06A4D" w:rsidRPr="00310C3C">
              <w:rPr>
                <w:rFonts w:ascii="PragmaticaCTT" w:hAnsi="PragmaticaCTT"/>
                <w:noProof w:val="0"/>
                <w:sz w:val="18"/>
                <w:szCs w:val="18"/>
              </w:rPr>
              <w:t> </w:t>
            </w:r>
            <w:r w:rsidRPr="00310C3C">
              <w:rPr>
                <w:rFonts w:ascii="PragmaticaCTT" w:hAnsi="PragmaticaCTT"/>
                <w:noProof w:val="0"/>
                <w:sz w:val="18"/>
                <w:szCs w:val="18"/>
              </w:rPr>
              <w:t>538</w:t>
            </w:r>
            <w:r w:rsidR="00A06A4D" w:rsidRPr="00310C3C">
              <w:rPr>
                <w:rFonts w:ascii="PragmaticaCTT" w:hAnsi="PragmaticaCTT"/>
                <w:noProof w:val="0"/>
                <w:sz w:val="18"/>
                <w:szCs w:val="18"/>
              </w:rPr>
              <w:t> </w:t>
            </w:r>
            <w:r w:rsidRPr="00310C3C">
              <w:rPr>
                <w:rFonts w:ascii="PragmaticaCTT" w:hAnsi="PragmaticaCTT"/>
                <w:noProof w:val="0"/>
                <w:sz w:val="18"/>
                <w:szCs w:val="18"/>
              </w:rPr>
              <w:t xml:space="preserve">000,00 грн, а Товариство зобов’язується прийняти ячмінь та сплатити його вартість;  </w:t>
            </w:r>
          </w:p>
          <w:p w14:paraId="147D1DDB" w14:textId="0B6FF861"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ЯЧМ-КТ-ПХПП-28-07-21 від 28.07.2021 р.,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зобов’язується поставити Товариству ячмінь в кількості 10</w:t>
            </w:r>
            <w:r w:rsidR="00436CC0" w:rsidRPr="00310C3C">
              <w:rPr>
                <w:rFonts w:ascii="PragmaticaCTT" w:hAnsi="PragmaticaCTT"/>
                <w:noProof w:val="0"/>
                <w:sz w:val="18"/>
                <w:szCs w:val="18"/>
              </w:rPr>
              <w:t> </w:t>
            </w:r>
            <w:r w:rsidRPr="00310C3C">
              <w:rPr>
                <w:rFonts w:ascii="PragmaticaCTT" w:hAnsi="PragmaticaCTT"/>
                <w:noProof w:val="0"/>
                <w:sz w:val="18"/>
                <w:szCs w:val="18"/>
              </w:rPr>
              <w:t xml:space="preserve">000 метричних </w:t>
            </w:r>
            <w:proofErr w:type="spellStart"/>
            <w:r w:rsidRPr="00310C3C">
              <w:rPr>
                <w:rFonts w:ascii="PragmaticaCTT" w:hAnsi="PragmaticaCTT"/>
                <w:noProof w:val="0"/>
                <w:sz w:val="18"/>
                <w:szCs w:val="18"/>
              </w:rPr>
              <w:t>тон</w:t>
            </w:r>
            <w:r w:rsidR="00436CC0"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0F133F"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64</w:t>
            </w:r>
            <w:r w:rsidR="000F133F" w:rsidRPr="00310C3C">
              <w:rPr>
                <w:rFonts w:ascii="PragmaticaCTT" w:hAnsi="PragmaticaCTT"/>
                <w:noProof w:val="0"/>
                <w:sz w:val="18"/>
                <w:szCs w:val="18"/>
              </w:rPr>
              <w:t> </w:t>
            </w:r>
            <w:r w:rsidRPr="00310C3C">
              <w:rPr>
                <w:rFonts w:ascii="PragmaticaCTT" w:hAnsi="PragmaticaCTT"/>
                <w:noProof w:val="0"/>
                <w:sz w:val="18"/>
                <w:szCs w:val="18"/>
              </w:rPr>
              <w:t>410</w:t>
            </w:r>
            <w:r w:rsidR="000F133F" w:rsidRPr="00310C3C">
              <w:rPr>
                <w:rFonts w:ascii="PragmaticaCTT" w:hAnsi="PragmaticaCTT"/>
                <w:noProof w:val="0"/>
                <w:sz w:val="18"/>
                <w:szCs w:val="18"/>
              </w:rPr>
              <w:t> </w:t>
            </w:r>
            <w:r w:rsidRPr="00310C3C">
              <w:rPr>
                <w:rFonts w:ascii="PragmaticaCTT" w:hAnsi="PragmaticaCTT"/>
                <w:noProof w:val="0"/>
                <w:sz w:val="18"/>
                <w:szCs w:val="18"/>
              </w:rPr>
              <w:t xml:space="preserve">000,00 грн, а Товариство зобов’язується прийняти ячмінь та сплатити його вартість;  </w:t>
            </w:r>
          </w:p>
          <w:p w14:paraId="1EEF0BF1" w14:textId="652050C5"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ЯЧМ-КТ-ПХПП-29-06-21 від 29.06.2021 р.,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51000 метричних </w:t>
            </w:r>
            <w:proofErr w:type="spellStart"/>
            <w:r w:rsidRPr="00310C3C">
              <w:rPr>
                <w:rFonts w:ascii="PragmaticaCTT" w:hAnsi="PragmaticaCTT"/>
                <w:noProof w:val="0"/>
                <w:sz w:val="18"/>
                <w:szCs w:val="18"/>
              </w:rPr>
              <w:t>тон</w:t>
            </w:r>
            <w:r w:rsidR="00F46543"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w:t>
            </w:r>
            <w:r w:rsidR="00822DC0" w:rsidRPr="00310C3C">
              <w:rPr>
                <w:rFonts w:ascii="PragmaticaCTT" w:hAnsi="PragmaticaCTT"/>
                <w:noProof w:val="0"/>
                <w:sz w:val="18"/>
                <w:szCs w:val="18"/>
              </w:rPr>
              <w:t xml:space="preserve"> загальну</w:t>
            </w:r>
            <w:r w:rsidRPr="00310C3C">
              <w:rPr>
                <w:rFonts w:ascii="PragmaticaCTT" w:hAnsi="PragmaticaCTT"/>
                <w:noProof w:val="0"/>
                <w:sz w:val="18"/>
                <w:szCs w:val="18"/>
              </w:rPr>
              <w:t xml:space="preserve"> суму 323</w:t>
            </w:r>
            <w:r w:rsidR="00822DC0" w:rsidRPr="00310C3C">
              <w:rPr>
                <w:rFonts w:ascii="PragmaticaCTT" w:hAnsi="PragmaticaCTT"/>
                <w:noProof w:val="0"/>
                <w:sz w:val="18"/>
                <w:szCs w:val="18"/>
              </w:rPr>
              <w:t> </w:t>
            </w:r>
            <w:r w:rsidRPr="00310C3C">
              <w:rPr>
                <w:rFonts w:ascii="PragmaticaCTT" w:hAnsi="PragmaticaCTT"/>
                <w:noProof w:val="0"/>
                <w:sz w:val="18"/>
                <w:szCs w:val="18"/>
              </w:rPr>
              <w:t>607</w:t>
            </w:r>
            <w:r w:rsidR="00822DC0" w:rsidRPr="00310C3C">
              <w:rPr>
                <w:rFonts w:ascii="PragmaticaCTT" w:hAnsi="PragmaticaCTT"/>
                <w:noProof w:val="0"/>
                <w:sz w:val="18"/>
                <w:szCs w:val="18"/>
              </w:rPr>
              <w:t> </w:t>
            </w:r>
            <w:r w:rsidRPr="00310C3C">
              <w:rPr>
                <w:rFonts w:ascii="PragmaticaCTT" w:hAnsi="PragmaticaCTT"/>
                <w:noProof w:val="0"/>
                <w:sz w:val="18"/>
                <w:szCs w:val="18"/>
              </w:rPr>
              <w:t>240,00 грн, а Товариство зобов’язується прийняти ячмінь</w:t>
            </w:r>
            <w:r w:rsidR="00822DC0" w:rsidRPr="00310C3C">
              <w:rPr>
                <w:rFonts w:ascii="PragmaticaCTT" w:hAnsi="PragmaticaCTT"/>
                <w:noProof w:val="0"/>
                <w:sz w:val="18"/>
                <w:szCs w:val="18"/>
              </w:rPr>
              <w:t xml:space="preserve"> та оплатити його вартість</w:t>
            </w:r>
            <w:r w:rsidRPr="00310C3C">
              <w:rPr>
                <w:rFonts w:ascii="PragmaticaCTT" w:hAnsi="PragmaticaCTT"/>
                <w:noProof w:val="0"/>
                <w:sz w:val="18"/>
                <w:szCs w:val="18"/>
              </w:rPr>
              <w:t xml:space="preserve">;   </w:t>
            </w:r>
          </w:p>
          <w:p w14:paraId="53A9DB91" w14:textId="722270B6"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Договір поставки </w:t>
            </w:r>
            <w:r w:rsidR="00B26849" w:rsidRPr="00310C3C">
              <w:rPr>
                <w:rFonts w:ascii="PragmaticaCTT" w:hAnsi="PragmaticaCTT"/>
                <w:noProof w:val="0"/>
                <w:sz w:val="18"/>
                <w:szCs w:val="18"/>
              </w:rPr>
              <w:t>ячменю</w:t>
            </w:r>
            <w:r w:rsidRPr="00310C3C">
              <w:rPr>
                <w:rFonts w:ascii="PragmaticaCTT" w:hAnsi="PragmaticaCTT"/>
                <w:noProof w:val="0"/>
                <w:sz w:val="18"/>
                <w:szCs w:val="18"/>
              </w:rPr>
              <w:t xml:space="preserve"> ЯЧМ-КТ-ПХПП-30-06-21 від 30.06.2021 р</w:t>
            </w:r>
            <w:r w:rsidR="00822DC0"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Товариством з обмеженою відповідальністю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(ідентифікаційний код 32284263), за яким ТОВ “Кернел-</w:t>
            </w:r>
            <w:proofErr w:type="spellStart"/>
            <w:r w:rsidRPr="00310C3C">
              <w:rPr>
                <w:rFonts w:ascii="PragmaticaCTT" w:hAnsi="PragmaticaCTT"/>
                <w:noProof w:val="0"/>
                <w:sz w:val="18"/>
                <w:szCs w:val="18"/>
              </w:rPr>
              <w:t>Трейд</w:t>
            </w:r>
            <w:proofErr w:type="spellEnd"/>
            <w:r w:rsidRPr="00310C3C">
              <w:rPr>
                <w:rFonts w:ascii="PragmaticaCTT" w:hAnsi="PragmaticaCTT"/>
                <w:noProof w:val="0"/>
                <w:sz w:val="18"/>
                <w:szCs w:val="18"/>
              </w:rPr>
              <w:t xml:space="preserve">" зобов’язується поставити Товариству ячмінь в кількості 81000 метричних </w:t>
            </w:r>
            <w:proofErr w:type="spellStart"/>
            <w:r w:rsidRPr="00310C3C">
              <w:rPr>
                <w:rFonts w:ascii="PragmaticaCTT" w:hAnsi="PragmaticaCTT"/>
                <w:noProof w:val="0"/>
                <w:sz w:val="18"/>
                <w:szCs w:val="18"/>
              </w:rPr>
              <w:t>то</w:t>
            </w:r>
            <w:r w:rsidR="00822DC0"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w:t>
            </w:r>
            <w:r w:rsidR="00822DC0" w:rsidRPr="00310C3C">
              <w:rPr>
                <w:rFonts w:ascii="PragmaticaCTT" w:hAnsi="PragmaticaCTT"/>
                <w:noProof w:val="0"/>
                <w:sz w:val="18"/>
                <w:szCs w:val="18"/>
              </w:rPr>
              <w:t xml:space="preserve"> загальну</w:t>
            </w:r>
            <w:r w:rsidRPr="00310C3C">
              <w:rPr>
                <w:rFonts w:ascii="PragmaticaCTT" w:hAnsi="PragmaticaCTT"/>
                <w:noProof w:val="0"/>
                <w:sz w:val="18"/>
                <w:szCs w:val="18"/>
              </w:rPr>
              <w:t xml:space="preserve"> суму 509</w:t>
            </w:r>
            <w:r w:rsidR="00822DC0" w:rsidRPr="00310C3C">
              <w:rPr>
                <w:rFonts w:ascii="PragmaticaCTT" w:hAnsi="PragmaticaCTT"/>
                <w:noProof w:val="0"/>
                <w:sz w:val="18"/>
                <w:szCs w:val="18"/>
              </w:rPr>
              <w:t> </w:t>
            </w:r>
            <w:r w:rsidRPr="00310C3C">
              <w:rPr>
                <w:rFonts w:ascii="PragmaticaCTT" w:hAnsi="PragmaticaCTT"/>
                <w:noProof w:val="0"/>
                <w:sz w:val="18"/>
                <w:szCs w:val="18"/>
              </w:rPr>
              <w:t>716</w:t>
            </w:r>
            <w:r w:rsidR="00822DC0" w:rsidRPr="00310C3C">
              <w:rPr>
                <w:rFonts w:ascii="PragmaticaCTT" w:hAnsi="PragmaticaCTT"/>
                <w:noProof w:val="0"/>
                <w:sz w:val="18"/>
                <w:szCs w:val="18"/>
              </w:rPr>
              <w:t> </w:t>
            </w:r>
            <w:r w:rsidRPr="00310C3C">
              <w:rPr>
                <w:rFonts w:ascii="PragmaticaCTT" w:hAnsi="PragmaticaCTT"/>
                <w:noProof w:val="0"/>
                <w:sz w:val="18"/>
                <w:szCs w:val="18"/>
              </w:rPr>
              <w:t>800,00 грн, а Товариство зобов’язується прийняти ячмінь та сплатити його вартість;</w:t>
            </w:r>
          </w:p>
          <w:p w14:paraId="36591A4D" w14:textId="4632CDB8"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Експортний контракт 2122-FB-I-FWR-PHPP від 14.06.2021 р</w:t>
            </w:r>
            <w:r w:rsidR="00822DC0"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INERCO TRADE S.A. (</w:t>
            </w:r>
            <w:r w:rsidR="00F622E9" w:rsidRPr="00310C3C">
              <w:rPr>
                <w:rFonts w:ascii="PragmaticaCTT" w:hAnsi="PragmaticaCTT"/>
                <w:noProof w:val="0"/>
                <w:sz w:val="18"/>
                <w:szCs w:val="18"/>
              </w:rPr>
              <w:t>ідентифікаційний код</w:t>
            </w:r>
            <w:r w:rsidRPr="00310C3C">
              <w:rPr>
                <w:rFonts w:ascii="PragmaticaCTT" w:hAnsi="PragmaticaCTT"/>
                <w:noProof w:val="0"/>
                <w:sz w:val="18"/>
                <w:szCs w:val="18"/>
              </w:rPr>
              <w:t xml:space="preserve"> СНЕ-109.880.182), за яким Товариство зобов’язується поставити INERCO TRADE S.A. ячмінь в кількості 60</w:t>
            </w:r>
            <w:r w:rsidR="00822DC0" w:rsidRPr="00310C3C">
              <w:rPr>
                <w:rFonts w:ascii="PragmaticaCTT" w:hAnsi="PragmaticaCTT"/>
                <w:noProof w:val="0"/>
                <w:sz w:val="18"/>
                <w:szCs w:val="18"/>
              </w:rPr>
              <w:t> </w:t>
            </w:r>
            <w:r w:rsidRPr="00310C3C">
              <w:rPr>
                <w:rFonts w:ascii="PragmaticaCTT" w:hAnsi="PragmaticaCTT"/>
                <w:noProof w:val="0"/>
                <w:sz w:val="18"/>
                <w:szCs w:val="18"/>
              </w:rPr>
              <w:t xml:space="preserve">000 метричних </w:t>
            </w:r>
            <w:proofErr w:type="spellStart"/>
            <w:r w:rsidRPr="00310C3C">
              <w:rPr>
                <w:rFonts w:ascii="PragmaticaCTT" w:hAnsi="PragmaticaCTT"/>
                <w:noProof w:val="0"/>
                <w:sz w:val="18"/>
                <w:szCs w:val="18"/>
              </w:rPr>
              <w:t>тон</w:t>
            </w:r>
            <w:r w:rsidR="00822DC0"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822DC0"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14</w:t>
            </w:r>
            <w:r w:rsidR="00822DC0" w:rsidRPr="00310C3C">
              <w:rPr>
                <w:rFonts w:ascii="PragmaticaCTT" w:hAnsi="PragmaticaCTT"/>
                <w:noProof w:val="0"/>
                <w:sz w:val="18"/>
                <w:szCs w:val="18"/>
              </w:rPr>
              <w:t> </w:t>
            </w:r>
            <w:r w:rsidRPr="00310C3C">
              <w:rPr>
                <w:rFonts w:ascii="PragmaticaCTT" w:hAnsi="PragmaticaCTT"/>
                <w:noProof w:val="0"/>
                <w:sz w:val="18"/>
                <w:szCs w:val="18"/>
              </w:rPr>
              <w:t>940</w:t>
            </w:r>
            <w:r w:rsidR="00822DC0" w:rsidRPr="00310C3C">
              <w:rPr>
                <w:rFonts w:ascii="PragmaticaCTT" w:hAnsi="PragmaticaCTT"/>
                <w:noProof w:val="0"/>
                <w:sz w:val="18"/>
                <w:szCs w:val="18"/>
              </w:rPr>
              <w:t> </w:t>
            </w:r>
            <w:r w:rsidRPr="00310C3C">
              <w:rPr>
                <w:rFonts w:ascii="PragmaticaCTT" w:hAnsi="PragmaticaCTT"/>
                <w:noProof w:val="0"/>
                <w:sz w:val="18"/>
                <w:szCs w:val="18"/>
              </w:rPr>
              <w:t>000,00 доларів США, а INERCO TRADE S.A. зобов’язується прийняти ячмінь та сплатити його вартість;</w:t>
            </w:r>
          </w:p>
          <w:p w14:paraId="1352C089" w14:textId="1ED13C85"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Експортний контракт 2122-FB-I-FWR-PHPP-1 від 22.06.2021 р</w:t>
            </w:r>
            <w:r w:rsidR="00822DC0"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INERCO TRADE S.A. (</w:t>
            </w:r>
            <w:r w:rsidR="004479F1" w:rsidRPr="00310C3C">
              <w:rPr>
                <w:rFonts w:ascii="PragmaticaCTT" w:hAnsi="PragmaticaCTT"/>
                <w:noProof w:val="0"/>
                <w:sz w:val="18"/>
                <w:szCs w:val="18"/>
              </w:rPr>
              <w:t>ідентифікаційний код</w:t>
            </w:r>
            <w:r w:rsidRPr="00310C3C">
              <w:rPr>
                <w:rFonts w:ascii="PragmaticaCTT" w:hAnsi="PragmaticaCTT"/>
                <w:noProof w:val="0"/>
                <w:sz w:val="18"/>
                <w:szCs w:val="18"/>
              </w:rPr>
              <w:t xml:space="preserve"> СНЕ-109.880.182), за яким Товариство зобов’язується поставити INERCO TRADE S.A. ячмінь в кількості 12</w:t>
            </w:r>
            <w:r w:rsidR="00822DC0" w:rsidRPr="00310C3C">
              <w:rPr>
                <w:rFonts w:ascii="PragmaticaCTT" w:hAnsi="PragmaticaCTT"/>
                <w:noProof w:val="0"/>
                <w:sz w:val="18"/>
                <w:szCs w:val="18"/>
              </w:rPr>
              <w:t> </w:t>
            </w:r>
            <w:r w:rsidRPr="00310C3C">
              <w:rPr>
                <w:rFonts w:ascii="PragmaticaCTT" w:hAnsi="PragmaticaCTT"/>
                <w:noProof w:val="0"/>
                <w:sz w:val="18"/>
                <w:szCs w:val="18"/>
              </w:rPr>
              <w:t xml:space="preserve">0000 метричних </w:t>
            </w:r>
            <w:proofErr w:type="spellStart"/>
            <w:r w:rsidRPr="00310C3C">
              <w:rPr>
                <w:rFonts w:ascii="PragmaticaCTT" w:hAnsi="PragmaticaCTT"/>
                <w:noProof w:val="0"/>
                <w:sz w:val="18"/>
                <w:szCs w:val="18"/>
              </w:rPr>
              <w:t>то</w:t>
            </w:r>
            <w:r w:rsidR="00822DC0"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822DC0"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28</w:t>
            </w:r>
            <w:r w:rsidR="00822DC0" w:rsidRPr="00310C3C">
              <w:rPr>
                <w:rFonts w:ascii="PragmaticaCTT" w:hAnsi="PragmaticaCTT"/>
                <w:noProof w:val="0"/>
                <w:sz w:val="18"/>
                <w:szCs w:val="18"/>
              </w:rPr>
              <w:t> </w:t>
            </w:r>
            <w:r w:rsidRPr="00310C3C">
              <w:rPr>
                <w:rFonts w:ascii="PragmaticaCTT" w:hAnsi="PragmaticaCTT"/>
                <w:noProof w:val="0"/>
                <w:sz w:val="18"/>
                <w:szCs w:val="18"/>
              </w:rPr>
              <w:t>800</w:t>
            </w:r>
            <w:r w:rsidR="00822DC0" w:rsidRPr="00310C3C">
              <w:rPr>
                <w:rFonts w:ascii="PragmaticaCTT" w:hAnsi="PragmaticaCTT"/>
                <w:noProof w:val="0"/>
                <w:sz w:val="18"/>
                <w:szCs w:val="18"/>
              </w:rPr>
              <w:t> </w:t>
            </w:r>
            <w:r w:rsidRPr="00310C3C">
              <w:rPr>
                <w:rFonts w:ascii="PragmaticaCTT" w:hAnsi="PragmaticaCTT"/>
                <w:noProof w:val="0"/>
                <w:sz w:val="18"/>
                <w:szCs w:val="18"/>
              </w:rPr>
              <w:t xml:space="preserve">000,00 доларів США, а INERCO TRADE S.A. зобов’язується прийняти ячмінь та сплатити його вартість;    </w:t>
            </w:r>
          </w:p>
          <w:p w14:paraId="68B102F6" w14:textId="4DF350D6"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 xml:space="preserve">Експортний контракт 2122-FB-I-FWR-PHPP-2 від 05.07.2021 </w:t>
            </w:r>
            <w:r w:rsidRPr="00310C3C">
              <w:rPr>
                <w:rFonts w:ascii="PragmaticaCTT" w:hAnsi="PragmaticaCTT"/>
                <w:noProof w:val="0"/>
                <w:sz w:val="18"/>
                <w:szCs w:val="18"/>
              </w:rPr>
              <w:lastRenderedPageBreak/>
              <w:t>р</w:t>
            </w:r>
            <w:r w:rsidR="004479F1" w:rsidRPr="00310C3C">
              <w:rPr>
                <w:rFonts w:ascii="PragmaticaCTT" w:hAnsi="PragmaticaCTT"/>
                <w:noProof w:val="0"/>
                <w:sz w:val="18"/>
                <w:szCs w:val="18"/>
              </w:rPr>
              <w:t>оку</w:t>
            </w:r>
            <w:r w:rsidRPr="00310C3C">
              <w:rPr>
                <w:rFonts w:ascii="PragmaticaCTT" w:hAnsi="PragmaticaCTT"/>
                <w:noProof w:val="0"/>
                <w:sz w:val="18"/>
                <w:szCs w:val="18"/>
              </w:rPr>
              <w:t>, укладений Товариством з INERCO TRADE S.A. (ідентифікаційний код СНЕ-109.880.182), за яким Товариство зобов’язується поставити INERCO TRADE S.A. ячмінь в кількості 65</w:t>
            </w:r>
            <w:r w:rsidR="004479F1" w:rsidRPr="00310C3C">
              <w:rPr>
                <w:rFonts w:ascii="PragmaticaCTT" w:hAnsi="PragmaticaCTT"/>
                <w:noProof w:val="0"/>
                <w:sz w:val="18"/>
                <w:szCs w:val="18"/>
              </w:rPr>
              <w:t> </w:t>
            </w:r>
            <w:r w:rsidRPr="00310C3C">
              <w:rPr>
                <w:rFonts w:ascii="PragmaticaCTT" w:hAnsi="PragmaticaCTT"/>
                <w:noProof w:val="0"/>
                <w:sz w:val="18"/>
                <w:szCs w:val="18"/>
              </w:rPr>
              <w:t xml:space="preserve">000 метричних </w:t>
            </w:r>
            <w:proofErr w:type="spellStart"/>
            <w:r w:rsidRPr="00310C3C">
              <w:rPr>
                <w:rFonts w:ascii="PragmaticaCTT" w:hAnsi="PragmaticaCTT"/>
                <w:noProof w:val="0"/>
                <w:sz w:val="18"/>
                <w:szCs w:val="18"/>
              </w:rPr>
              <w:t>то</w:t>
            </w:r>
            <w:r w:rsidR="004479F1"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суму 13</w:t>
            </w:r>
            <w:r w:rsidR="004479F1" w:rsidRPr="00310C3C">
              <w:rPr>
                <w:rFonts w:ascii="PragmaticaCTT" w:hAnsi="PragmaticaCTT"/>
                <w:noProof w:val="0"/>
                <w:sz w:val="18"/>
                <w:szCs w:val="18"/>
              </w:rPr>
              <w:t> </w:t>
            </w:r>
            <w:r w:rsidRPr="00310C3C">
              <w:rPr>
                <w:rFonts w:ascii="PragmaticaCTT" w:hAnsi="PragmaticaCTT"/>
                <w:noProof w:val="0"/>
                <w:sz w:val="18"/>
                <w:szCs w:val="18"/>
              </w:rPr>
              <w:t>227</w:t>
            </w:r>
            <w:r w:rsidR="004479F1" w:rsidRPr="00310C3C">
              <w:rPr>
                <w:rFonts w:ascii="PragmaticaCTT" w:hAnsi="PragmaticaCTT"/>
                <w:noProof w:val="0"/>
                <w:sz w:val="18"/>
                <w:szCs w:val="18"/>
              </w:rPr>
              <w:t> </w:t>
            </w:r>
            <w:r w:rsidRPr="00310C3C">
              <w:rPr>
                <w:rFonts w:ascii="PragmaticaCTT" w:hAnsi="PragmaticaCTT"/>
                <w:noProof w:val="0"/>
                <w:sz w:val="18"/>
                <w:szCs w:val="18"/>
              </w:rPr>
              <w:t>500,00 доларів США, а INERCO TRADE S.A. зобов’язується прийняти ячмінь та сплатити його вартість;</w:t>
            </w:r>
          </w:p>
          <w:p w14:paraId="69CB843C" w14:textId="5A56D4C7"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Експортний контракт 2122-FB-I-FWR-PHPP-3 від 07.07.2021 р., укладений Товариством з INERCO TRADE S.A. (ідентифікаційний код СНЕ-109.880.182), за яким Товариство зобов’язується поставити  INERCO TRADE S.A. ячмінь в кількості 50</w:t>
            </w:r>
            <w:r w:rsidR="00797539" w:rsidRPr="00310C3C">
              <w:rPr>
                <w:rFonts w:ascii="PragmaticaCTT" w:hAnsi="PragmaticaCTT"/>
                <w:noProof w:val="0"/>
                <w:sz w:val="18"/>
                <w:szCs w:val="18"/>
              </w:rPr>
              <w:t> </w:t>
            </w:r>
            <w:r w:rsidRPr="00310C3C">
              <w:rPr>
                <w:rFonts w:ascii="PragmaticaCTT" w:hAnsi="PragmaticaCTT"/>
                <w:noProof w:val="0"/>
                <w:sz w:val="18"/>
                <w:szCs w:val="18"/>
              </w:rPr>
              <w:t xml:space="preserve">000 метричних </w:t>
            </w:r>
            <w:proofErr w:type="spellStart"/>
            <w:r w:rsidRPr="00310C3C">
              <w:rPr>
                <w:rFonts w:ascii="PragmaticaCTT" w:hAnsi="PragmaticaCTT"/>
                <w:noProof w:val="0"/>
                <w:sz w:val="18"/>
                <w:szCs w:val="18"/>
              </w:rPr>
              <w:t>то</w:t>
            </w:r>
            <w:r w:rsidR="00797539"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суму 1</w:t>
            </w:r>
            <w:r w:rsidR="002F7E12" w:rsidRPr="00310C3C">
              <w:rPr>
                <w:rFonts w:ascii="PragmaticaCTT" w:hAnsi="PragmaticaCTT"/>
                <w:noProof w:val="0"/>
                <w:sz w:val="18"/>
                <w:szCs w:val="18"/>
              </w:rPr>
              <w:t>0 </w:t>
            </w:r>
            <w:r w:rsidRPr="00310C3C">
              <w:rPr>
                <w:rFonts w:ascii="PragmaticaCTT" w:hAnsi="PragmaticaCTT"/>
                <w:noProof w:val="0"/>
                <w:sz w:val="18"/>
                <w:szCs w:val="18"/>
              </w:rPr>
              <w:t>300</w:t>
            </w:r>
            <w:r w:rsidR="002F7E12" w:rsidRPr="00310C3C">
              <w:rPr>
                <w:rFonts w:ascii="PragmaticaCTT" w:hAnsi="PragmaticaCTT"/>
                <w:noProof w:val="0"/>
                <w:sz w:val="18"/>
                <w:szCs w:val="18"/>
              </w:rPr>
              <w:t> </w:t>
            </w:r>
            <w:r w:rsidRPr="00310C3C">
              <w:rPr>
                <w:rFonts w:ascii="PragmaticaCTT" w:hAnsi="PragmaticaCTT"/>
                <w:noProof w:val="0"/>
                <w:sz w:val="18"/>
                <w:szCs w:val="18"/>
              </w:rPr>
              <w:t xml:space="preserve">000,00 доларів США, а INERCO TRADE S.A. зобов’язується прийняти ячмінь та сплатити його вартість;   </w:t>
            </w:r>
          </w:p>
          <w:p w14:paraId="3F9CEF14" w14:textId="0386E599" w:rsidR="00B64D66" w:rsidRPr="00310C3C" w:rsidRDefault="00B64D66" w:rsidP="00144092">
            <w:pPr>
              <w:pStyle w:val="10"/>
              <w:numPr>
                <w:ilvl w:val="0"/>
                <w:numId w:val="3"/>
              </w:numPr>
              <w:tabs>
                <w:tab w:val="left" w:pos="434"/>
              </w:tabs>
              <w:ind w:left="0" w:firstLine="9"/>
              <w:contextualSpacing/>
              <w:jc w:val="both"/>
              <w:rPr>
                <w:rFonts w:ascii="PragmaticaCTT" w:hAnsi="PragmaticaCTT"/>
                <w:noProof w:val="0"/>
                <w:sz w:val="18"/>
                <w:szCs w:val="18"/>
              </w:rPr>
            </w:pPr>
            <w:r w:rsidRPr="00310C3C">
              <w:rPr>
                <w:rFonts w:ascii="PragmaticaCTT" w:hAnsi="PragmaticaCTT"/>
                <w:noProof w:val="0"/>
                <w:sz w:val="18"/>
                <w:szCs w:val="18"/>
              </w:rPr>
              <w:t>Експортний контракт 2122-FB-I-FWR-PHPP-4 від 14.07.2021</w:t>
            </w:r>
            <w:r w:rsidR="002F7E12" w:rsidRPr="00310C3C">
              <w:rPr>
                <w:rFonts w:ascii="PragmaticaCTT" w:hAnsi="PragmaticaCTT"/>
                <w:noProof w:val="0"/>
                <w:sz w:val="18"/>
                <w:szCs w:val="18"/>
              </w:rPr>
              <w:t xml:space="preserve"> року</w:t>
            </w:r>
            <w:r w:rsidRPr="00310C3C">
              <w:rPr>
                <w:rFonts w:ascii="PragmaticaCTT" w:hAnsi="PragmaticaCTT"/>
                <w:noProof w:val="0"/>
                <w:sz w:val="18"/>
                <w:szCs w:val="18"/>
              </w:rPr>
              <w:t>, укладений Товариством з INERCO TRADE S.A. (ідентифікаційний код СНЕ-109.880.182), за яким Товариство зобов’язується поставити INERCO TRADE S.A. ячмінь в кількості 177</w:t>
            </w:r>
            <w:r w:rsidR="002F7E12" w:rsidRPr="00310C3C">
              <w:rPr>
                <w:rFonts w:ascii="PragmaticaCTT" w:hAnsi="PragmaticaCTT"/>
                <w:noProof w:val="0"/>
                <w:sz w:val="18"/>
                <w:szCs w:val="18"/>
              </w:rPr>
              <w:t> </w:t>
            </w:r>
            <w:r w:rsidRPr="00310C3C">
              <w:rPr>
                <w:rFonts w:ascii="PragmaticaCTT" w:hAnsi="PragmaticaCTT"/>
                <w:noProof w:val="0"/>
                <w:sz w:val="18"/>
                <w:szCs w:val="18"/>
              </w:rPr>
              <w:t xml:space="preserve">000 метричних </w:t>
            </w:r>
            <w:proofErr w:type="spellStart"/>
            <w:r w:rsidRPr="00310C3C">
              <w:rPr>
                <w:rFonts w:ascii="PragmaticaCTT" w:hAnsi="PragmaticaCTT"/>
                <w:noProof w:val="0"/>
                <w:sz w:val="18"/>
                <w:szCs w:val="18"/>
              </w:rPr>
              <w:t>то</w:t>
            </w:r>
            <w:r w:rsidR="002F7E12" w:rsidRPr="00310C3C">
              <w:rPr>
                <w:rFonts w:ascii="PragmaticaCTT" w:hAnsi="PragmaticaCTT"/>
                <w:noProof w:val="0"/>
                <w:sz w:val="18"/>
                <w:szCs w:val="18"/>
              </w:rPr>
              <w:t>н</w:t>
            </w:r>
            <w:r w:rsidRPr="00310C3C">
              <w:rPr>
                <w:rFonts w:ascii="PragmaticaCTT" w:hAnsi="PragmaticaCTT"/>
                <w:noProof w:val="0"/>
                <w:sz w:val="18"/>
                <w:szCs w:val="18"/>
              </w:rPr>
              <w:t>н</w:t>
            </w:r>
            <w:proofErr w:type="spellEnd"/>
            <w:r w:rsidRPr="00310C3C">
              <w:rPr>
                <w:rFonts w:ascii="PragmaticaCTT" w:hAnsi="PragmaticaCTT"/>
                <w:noProof w:val="0"/>
                <w:sz w:val="18"/>
                <w:szCs w:val="18"/>
              </w:rPr>
              <w:t xml:space="preserve"> на </w:t>
            </w:r>
            <w:r w:rsidR="002F7E12" w:rsidRPr="00310C3C">
              <w:rPr>
                <w:rFonts w:ascii="PragmaticaCTT" w:hAnsi="PragmaticaCTT"/>
                <w:noProof w:val="0"/>
                <w:sz w:val="18"/>
                <w:szCs w:val="18"/>
              </w:rPr>
              <w:t xml:space="preserve">загальну </w:t>
            </w:r>
            <w:r w:rsidRPr="00310C3C">
              <w:rPr>
                <w:rFonts w:ascii="PragmaticaCTT" w:hAnsi="PragmaticaCTT"/>
                <w:noProof w:val="0"/>
                <w:sz w:val="18"/>
                <w:szCs w:val="18"/>
              </w:rPr>
              <w:t>суму 36</w:t>
            </w:r>
            <w:r w:rsidR="002F7E12" w:rsidRPr="00310C3C">
              <w:rPr>
                <w:rFonts w:ascii="PragmaticaCTT" w:hAnsi="PragmaticaCTT"/>
                <w:noProof w:val="0"/>
                <w:sz w:val="18"/>
                <w:szCs w:val="18"/>
              </w:rPr>
              <w:t> </w:t>
            </w:r>
            <w:r w:rsidRPr="00310C3C">
              <w:rPr>
                <w:rFonts w:ascii="PragmaticaCTT" w:hAnsi="PragmaticaCTT"/>
                <w:noProof w:val="0"/>
                <w:sz w:val="18"/>
                <w:szCs w:val="18"/>
              </w:rPr>
              <w:t>993</w:t>
            </w:r>
            <w:r w:rsidR="002F7E12" w:rsidRPr="00310C3C">
              <w:rPr>
                <w:rFonts w:ascii="PragmaticaCTT" w:hAnsi="PragmaticaCTT"/>
                <w:noProof w:val="0"/>
                <w:sz w:val="18"/>
                <w:szCs w:val="18"/>
              </w:rPr>
              <w:t> </w:t>
            </w:r>
            <w:r w:rsidRPr="00310C3C">
              <w:rPr>
                <w:rFonts w:ascii="PragmaticaCTT" w:hAnsi="PragmaticaCTT"/>
                <w:noProof w:val="0"/>
                <w:sz w:val="18"/>
                <w:szCs w:val="18"/>
              </w:rPr>
              <w:t xml:space="preserve">000,00 доларів США, а INERCO TRADE S.A. зобов’язується прийняти ячмінь та сплатити його вартість;    </w:t>
            </w:r>
          </w:p>
          <w:p w14:paraId="69E9F07C" w14:textId="3E42CFA8" w:rsidR="0025326B" w:rsidRPr="00310C3C" w:rsidRDefault="00B64D66" w:rsidP="00144092">
            <w:pPr>
              <w:pStyle w:val="ae"/>
              <w:numPr>
                <w:ilvl w:val="0"/>
                <w:numId w:val="3"/>
              </w:numPr>
              <w:tabs>
                <w:tab w:val="left" w:pos="434"/>
              </w:tabs>
              <w:spacing w:before="0" w:line="240" w:lineRule="auto"/>
              <w:ind w:left="0" w:firstLine="9"/>
              <w:rPr>
                <w:rFonts w:ascii="PragmaticaCTT" w:eastAsia="Times New Roman" w:hAnsi="PragmaticaCTT"/>
                <w:bCs/>
                <w:iCs/>
                <w:sz w:val="18"/>
                <w:szCs w:val="18"/>
                <w:lang w:eastAsia="ru-RU"/>
              </w:rPr>
            </w:pPr>
            <w:r w:rsidRPr="00310C3C">
              <w:rPr>
                <w:rFonts w:ascii="PragmaticaCTT" w:hAnsi="PragmaticaCTT"/>
                <w:sz w:val="18"/>
                <w:szCs w:val="18"/>
                <w:lang w:eastAsia="ru-RU"/>
              </w:rPr>
              <w:t xml:space="preserve">Договір поставки </w:t>
            </w:r>
            <w:r w:rsidR="00B26849" w:rsidRPr="00310C3C">
              <w:rPr>
                <w:rFonts w:ascii="PragmaticaCTT" w:hAnsi="PragmaticaCTT"/>
                <w:sz w:val="18"/>
                <w:szCs w:val="18"/>
                <w:lang w:eastAsia="ru-RU"/>
              </w:rPr>
              <w:t>ячменю</w:t>
            </w:r>
            <w:r w:rsidRPr="00310C3C">
              <w:rPr>
                <w:rFonts w:ascii="PragmaticaCTT" w:hAnsi="PragmaticaCTT"/>
                <w:sz w:val="18"/>
                <w:szCs w:val="18"/>
                <w:lang w:eastAsia="ru-RU"/>
              </w:rPr>
              <w:t xml:space="preserve"> ЯЧМ-ПХПП-КТ-22-09-21 від 22.09.2021 р</w:t>
            </w:r>
            <w:r w:rsidR="002F7E12" w:rsidRPr="00310C3C">
              <w:rPr>
                <w:rFonts w:ascii="PragmaticaCTT" w:hAnsi="PragmaticaCTT"/>
                <w:sz w:val="18"/>
                <w:szCs w:val="18"/>
                <w:lang w:eastAsia="ru-RU"/>
              </w:rPr>
              <w:t>оку</w:t>
            </w:r>
            <w:r w:rsidRPr="00310C3C">
              <w:rPr>
                <w:rFonts w:ascii="PragmaticaCTT" w:hAnsi="PragmaticaCTT"/>
                <w:sz w:val="18"/>
                <w:szCs w:val="18"/>
                <w:lang w:eastAsia="ru-RU"/>
              </w:rPr>
              <w:t>, укладений Товариством з Товариством з обмеженою відповідальністю “Кернел-</w:t>
            </w:r>
            <w:proofErr w:type="spellStart"/>
            <w:r w:rsidRPr="00310C3C">
              <w:rPr>
                <w:rFonts w:ascii="PragmaticaCTT" w:hAnsi="PragmaticaCTT"/>
                <w:sz w:val="18"/>
                <w:szCs w:val="18"/>
                <w:lang w:eastAsia="ru-RU"/>
              </w:rPr>
              <w:t>Трейд</w:t>
            </w:r>
            <w:proofErr w:type="spellEnd"/>
            <w:r w:rsidRPr="00310C3C">
              <w:rPr>
                <w:rFonts w:ascii="PragmaticaCTT" w:hAnsi="PragmaticaCTT"/>
                <w:sz w:val="18"/>
                <w:szCs w:val="18"/>
                <w:lang w:eastAsia="ru-RU"/>
              </w:rPr>
              <w:t xml:space="preserve">" (ідентифікаційний код 32284263), за яким Товариство зобов’язується поставити ТОВ «Кернел </w:t>
            </w:r>
            <w:proofErr w:type="spellStart"/>
            <w:r w:rsidRPr="00310C3C">
              <w:rPr>
                <w:rFonts w:ascii="PragmaticaCTT" w:hAnsi="PragmaticaCTT"/>
                <w:sz w:val="18"/>
                <w:szCs w:val="18"/>
                <w:lang w:eastAsia="ru-RU"/>
              </w:rPr>
              <w:t>Трейд</w:t>
            </w:r>
            <w:proofErr w:type="spellEnd"/>
            <w:r w:rsidRPr="00310C3C">
              <w:rPr>
                <w:rFonts w:ascii="PragmaticaCTT" w:hAnsi="PragmaticaCTT"/>
                <w:sz w:val="18"/>
                <w:szCs w:val="18"/>
                <w:lang w:eastAsia="ru-RU"/>
              </w:rPr>
              <w:t xml:space="preserve">" ячмінь в кількості 2 500 метричних </w:t>
            </w:r>
            <w:proofErr w:type="spellStart"/>
            <w:r w:rsidRPr="00310C3C">
              <w:rPr>
                <w:rFonts w:ascii="PragmaticaCTT" w:hAnsi="PragmaticaCTT"/>
                <w:sz w:val="18"/>
                <w:szCs w:val="18"/>
                <w:lang w:eastAsia="ru-RU"/>
              </w:rPr>
              <w:t>то</w:t>
            </w:r>
            <w:r w:rsidR="00B42640" w:rsidRPr="00310C3C">
              <w:rPr>
                <w:rFonts w:ascii="PragmaticaCTT" w:hAnsi="PragmaticaCTT"/>
                <w:sz w:val="18"/>
                <w:szCs w:val="18"/>
                <w:lang w:eastAsia="ru-RU"/>
              </w:rPr>
              <w:t>н</w:t>
            </w:r>
            <w:r w:rsidRPr="00310C3C">
              <w:rPr>
                <w:rFonts w:ascii="PragmaticaCTT" w:hAnsi="PragmaticaCTT"/>
                <w:sz w:val="18"/>
                <w:szCs w:val="18"/>
                <w:lang w:eastAsia="ru-RU"/>
              </w:rPr>
              <w:t>н</w:t>
            </w:r>
            <w:proofErr w:type="spellEnd"/>
            <w:r w:rsidRPr="00310C3C">
              <w:rPr>
                <w:rFonts w:ascii="PragmaticaCTT" w:hAnsi="PragmaticaCTT"/>
                <w:sz w:val="18"/>
                <w:szCs w:val="18"/>
                <w:lang w:eastAsia="ru-RU"/>
              </w:rPr>
              <w:t xml:space="preserve"> на</w:t>
            </w:r>
            <w:r w:rsidR="00B42640" w:rsidRPr="00310C3C">
              <w:rPr>
                <w:rFonts w:ascii="PragmaticaCTT" w:hAnsi="PragmaticaCTT"/>
                <w:sz w:val="18"/>
                <w:szCs w:val="18"/>
                <w:lang w:eastAsia="ru-RU"/>
              </w:rPr>
              <w:t xml:space="preserve"> загальну</w:t>
            </w:r>
            <w:r w:rsidRPr="00310C3C">
              <w:rPr>
                <w:rFonts w:ascii="PragmaticaCTT" w:hAnsi="PragmaticaCTT"/>
                <w:sz w:val="18"/>
                <w:szCs w:val="18"/>
                <w:lang w:eastAsia="ru-RU"/>
              </w:rPr>
              <w:t xml:space="preserve"> суму 18</w:t>
            </w:r>
            <w:r w:rsidR="009803C7" w:rsidRPr="00310C3C">
              <w:rPr>
                <w:rFonts w:ascii="PragmaticaCTT" w:hAnsi="PragmaticaCTT"/>
                <w:sz w:val="18"/>
                <w:szCs w:val="18"/>
                <w:lang w:eastAsia="ru-RU"/>
              </w:rPr>
              <w:t> </w:t>
            </w:r>
            <w:r w:rsidRPr="00310C3C">
              <w:rPr>
                <w:rFonts w:ascii="PragmaticaCTT" w:hAnsi="PragmaticaCTT"/>
                <w:sz w:val="18"/>
                <w:szCs w:val="18"/>
                <w:lang w:eastAsia="ru-RU"/>
              </w:rPr>
              <w:t>867</w:t>
            </w:r>
            <w:r w:rsidR="009803C7" w:rsidRPr="00310C3C">
              <w:rPr>
                <w:rFonts w:ascii="PragmaticaCTT" w:hAnsi="PragmaticaCTT"/>
                <w:sz w:val="18"/>
                <w:szCs w:val="18"/>
                <w:lang w:eastAsia="ru-RU"/>
              </w:rPr>
              <w:t> </w:t>
            </w:r>
            <w:r w:rsidRPr="00310C3C">
              <w:rPr>
                <w:rFonts w:ascii="PragmaticaCTT" w:hAnsi="PragmaticaCTT"/>
                <w:sz w:val="18"/>
                <w:szCs w:val="18"/>
                <w:lang w:eastAsia="ru-RU"/>
              </w:rPr>
              <w:t>000,00 грн., а ТОВ “Кернел-</w:t>
            </w:r>
            <w:proofErr w:type="spellStart"/>
            <w:r w:rsidRPr="00310C3C">
              <w:rPr>
                <w:rFonts w:ascii="PragmaticaCTT" w:hAnsi="PragmaticaCTT"/>
                <w:sz w:val="18"/>
                <w:szCs w:val="18"/>
                <w:lang w:eastAsia="ru-RU"/>
              </w:rPr>
              <w:t>Трейд</w:t>
            </w:r>
            <w:proofErr w:type="spellEnd"/>
            <w:r w:rsidRPr="00310C3C">
              <w:rPr>
                <w:rFonts w:ascii="PragmaticaCTT" w:hAnsi="PragmaticaCTT"/>
                <w:sz w:val="18"/>
                <w:szCs w:val="18"/>
                <w:lang w:eastAsia="ru-RU"/>
              </w:rPr>
              <w:t>" зобов’язується прийняти ячмінь та сплатити його вартість</w:t>
            </w:r>
            <w:r w:rsidR="009803C7" w:rsidRPr="00310C3C">
              <w:rPr>
                <w:rFonts w:ascii="PragmaticaCTT" w:hAnsi="PragmaticaCTT"/>
                <w:sz w:val="18"/>
                <w:szCs w:val="18"/>
                <w:lang w:eastAsia="ru-RU"/>
              </w:rPr>
              <w:t>.</w:t>
            </w:r>
          </w:p>
        </w:tc>
      </w:tr>
      <w:tr w:rsidR="0025326B" w:rsidRPr="00310C3C" w14:paraId="2179BA79" w14:textId="77777777" w:rsidTr="00144092">
        <w:tc>
          <w:tcPr>
            <w:tcW w:w="532" w:type="dxa"/>
          </w:tcPr>
          <w:p w14:paraId="147F7A71" w14:textId="77777777" w:rsidR="0025326B" w:rsidRPr="00310C3C" w:rsidRDefault="0025326B">
            <w:pPr>
              <w:pStyle w:val="ae"/>
              <w:numPr>
                <w:ilvl w:val="0"/>
                <w:numId w:val="1"/>
              </w:numPr>
              <w:autoSpaceDE w:val="0"/>
              <w:spacing w:before="0" w:line="240" w:lineRule="auto"/>
              <w:ind w:left="0" w:hanging="9"/>
              <w:contextualSpacing w:val="0"/>
              <w:rPr>
                <w:rFonts w:ascii="PragmaticaCTT" w:eastAsia="Times New Roman" w:hAnsi="PragmaticaCTT"/>
                <w:bCs/>
                <w:iCs/>
                <w:sz w:val="18"/>
                <w:szCs w:val="18"/>
                <w:lang w:eastAsia="ru-RU"/>
              </w:rPr>
            </w:pPr>
            <w:bookmarkStart w:id="0" w:name="_Hlk64563136"/>
          </w:p>
        </w:tc>
        <w:tc>
          <w:tcPr>
            <w:tcW w:w="4117" w:type="dxa"/>
          </w:tcPr>
          <w:p w14:paraId="7989048F" w14:textId="77777777" w:rsidR="0025326B" w:rsidRPr="00310C3C" w:rsidRDefault="0025326B">
            <w:pPr>
              <w:pStyle w:val="ae"/>
              <w:widowControl w:val="0"/>
              <w:shd w:val="clear" w:color="auto" w:fill="FFFFFF"/>
              <w:autoSpaceDE w:val="0"/>
              <w:autoSpaceDN w:val="0"/>
              <w:adjustRightInd w:val="0"/>
              <w:spacing w:before="0" w:line="240" w:lineRule="auto"/>
              <w:ind w:left="0" w:firstLine="0"/>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Попереднє надання згоди на вчинення Товариством значних правочинів.</w:t>
            </w:r>
          </w:p>
        </w:tc>
        <w:tc>
          <w:tcPr>
            <w:tcW w:w="5812" w:type="dxa"/>
          </w:tcPr>
          <w:p w14:paraId="1880D50B" w14:textId="7263E4AF" w:rsidR="0025326B" w:rsidRPr="00310C3C" w:rsidRDefault="0025326B">
            <w:pPr>
              <w:pStyle w:val="ae"/>
              <w:tabs>
                <w:tab w:val="left" w:pos="175"/>
                <w:tab w:val="left" w:pos="317"/>
              </w:tabs>
              <w:spacing w:before="0" w:line="240" w:lineRule="auto"/>
              <w:ind w:left="0" w:firstLine="3"/>
              <w:rPr>
                <w:rFonts w:ascii="PragmaticaCTT" w:eastAsia="Times New Roman" w:hAnsi="PragmaticaCTT"/>
                <w:bCs/>
                <w:iCs/>
                <w:sz w:val="18"/>
                <w:szCs w:val="18"/>
                <w:lang w:eastAsia="ru-RU"/>
              </w:rPr>
            </w:pPr>
            <w:r w:rsidRPr="00310C3C">
              <w:rPr>
                <w:rFonts w:ascii="PragmaticaCTT" w:eastAsia="Times New Roman" w:hAnsi="PragmaticaCTT"/>
                <w:bCs/>
                <w:iCs/>
                <w:sz w:val="18"/>
                <w:szCs w:val="18"/>
                <w:lang w:eastAsia="ru-RU"/>
              </w:rPr>
              <w:t xml:space="preserve">Попередньо надати згоду на вчинення значних правочинів, які можуть вчинятися Товариством у строк до </w:t>
            </w:r>
            <w:r w:rsidR="00D60EAC" w:rsidRPr="00310C3C">
              <w:rPr>
                <w:rFonts w:ascii="PragmaticaCTT" w:eastAsia="Times New Roman" w:hAnsi="PragmaticaCTT"/>
                <w:bCs/>
                <w:iCs/>
                <w:sz w:val="18"/>
                <w:szCs w:val="18"/>
                <w:lang w:eastAsia="ru-RU"/>
              </w:rPr>
              <w:t>31 жовтня</w:t>
            </w:r>
            <w:r w:rsidRPr="00310C3C">
              <w:rPr>
                <w:rFonts w:ascii="PragmaticaCTT" w:eastAsia="Times New Roman" w:hAnsi="PragmaticaCTT"/>
                <w:bCs/>
                <w:iCs/>
                <w:sz w:val="18"/>
                <w:szCs w:val="18"/>
                <w:lang w:eastAsia="ru-RU"/>
              </w:rPr>
              <w:t xml:space="preserve"> 2023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tc>
      </w:tr>
      <w:bookmarkEnd w:id="0"/>
    </w:tbl>
    <w:p w14:paraId="2A7767D9" w14:textId="77777777" w:rsidR="000C53D1" w:rsidRPr="00B26849" w:rsidRDefault="000C53D1" w:rsidP="000C53D1">
      <w:pPr>
        <w:tabs>
          <w:tab w:val="left" w:pos="567"/>
        </w:tabs>
        <w:spacing w:line="150" w:lineRule="atLeast"/>
        <w:ind w:right="72"/>
        <w:jc w:val="both"/>
        <w:rPr>
          <w:rStyle w:val="7"/>
          <w:rFonts w:ascii="PragmaticaCTT" w:hAnsi="PragmaticaCTT"/>
          <w:b/>
          <w:color w:val="000000"/>
          <w:sz w:val="20"/>
          <w:szCs w:val="20"/>
        </w:rPr>
      </w:pPr>
    </w:p>
    <w:p w14:paraId="55F385A1" w14:textId="51AEE1BB" w:rsidR="0025326B" w:rsidRPr="00B26849" w:rsidRDefault="0025326B" w:rsidP="0025326B">
      <w:pPr>
        <w:pStyle w:val="ae"/>
        <w:widowControl w:val="0"/>
        <w:shd w:val="clear" w:color="auto" w:fill="FFFFFF"/>
        <w:autoSpaceDE w:val="0"/>
        <w:ind w:firstLine="0"/>
        <w:rPr>
          <w:rFonts w:ascii="PragmaticaCTT" w:hAnsi="PragmaticaCTT"/>
          <w:b/>
          <w:bCs/>
          <w:sz w:val="20"/>
          <w:szCs w:val="20"/>
        </w:rPr>
      </w:pPr>
      <w:r w:rsidRPr="00B26849">
        <w:rPr>
          <w:rFonts w:ascii="PragmaticaCTT" w:hAnsi="PragmaticaCTT"/>
          <w:b/>
          <w:bCs/>
          <w:sz w:val="20"/>
          <w:szCs w:val="20"/>
        </w:rPr>
        <w:t>Основні показники фінансово-господарської діяльності Товариства (тис. грн.)</w:t>
      </w:r>
    </w:p>
    <w:tbl>
      <w:tblPr>
        <w:tblW w:w="10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9"/>
        <w:gridCol w:w="2523"/>
        <w:gridCol w:w="2273"/>
      </w:tblGrid>
      <w:tr w:rsidR="0025326B" w:rsidRPr="00782399" w14:paraId="525C3A7B" w14:textId="77777777" w:rsidTr="00782399">
        <w:tc>
          <w:tcPr>
            <w:tcW w:w="5699" w:type="dxa"/>
            <w:vMerge w:val="restart"/>
            <w:tcMar>
              <w:top w:w="0" w:type="dxa"/>
              <w:left w:w="108" w:type="dxa"/>
              <w:bottom w:w="0" w:type="dxa"/>
              <w:right w:w="108" w:type="dxa"/>
            </w:tcMar>
            <w:hideMark/>
          </w:tcPr>
          <w:p w14:paraId="7A5A4AE0" w14:textId="77777777" w:rsidR="0025326B" w:rsidRPr="00782399" w:rsidRDefault="0025326B">
            <w:pPr>
              <w:jc w:val="center"/>
              <w:rPr>
                <w:rFonts w:ascii="PragmaticaCTT" w:eastAsia="Calibri" w:hAnsi="PragmaticaCTT"/>
                <w:b/>
                <w:bCs/>
                <w:sz w:val="18"/>
                <w:szCs w:val="18"/>
                <w:lang w:eastAsia="en-US"/>
              </w:rPr>
            </w:pPr>
            <w:r w:rsidRPr="00782399">
              <w:rPr>
                <w:rFonts w:ascii="PragmaticaCTT" w:eastAsia="Calibri" w:hAnsi="PragmaticaCTT"/>
                <w:b/>
                <w:bCs/>
                <w:sz w:val="18"/>
                <w:szCs w:val="18"/>
                <w:lang w:eastAsia="en-US"/>
              </w:rPr>
              <w:t>Найменування показника</w:t>
            </w:r>
          </w:p>
        </w:tc>
        <w:tc>
          <w:tcPr>
            <w:tcW w:w="4796" w:type="dxa"/>
            <w:gridSpan w:val="2"/>
            <w:tcMar>
              <w:top w:w="0" w:type="dxa"/>
              <w:left w:w="108" w:type="dxa"/>
              <w:bottom w:w="0" w:type="dxa"/>
              <w:right w:w="108" w:type="dxa"/>
            </w:tcMar>
            <w:hideMark/>
          </w:tcPr>
          <w:p w14:paraId="74F767F6" w14:textId="77777777" w:rsidR="0025326B" w:rsidRPr="00782399" w:rsidRDefault="0025326B">
            <w:pPr>
              <w:jc w:val="center"/>
              <w:rPr>
                <w:rFonts w:ascii="PragmaticaCTT" w:eastAsia="Calibri" w:hAnsi="PragmaticaCTT"/>
                <w:b/>
                <w:bCs/>
                <w:sz w:val="18"/>
                <w:szCs w:val="18"/>
                <w:lang w:eastAsia="en-US"/>
              </w:rPr>
            </w:pPr>
            <w:r w:rsidRPr="00782399">
              <w:rPr>
                <w:rFonts w:ascii="PragmaticaCTT" w:eastAsia="Calibri" w:hAnsi="PragmaticaCTT"/>
                <w:b/>
                <w:bCs/>
                <w:sz w:val="18"/>
                <w:szCs w:val="18"/>
                <w:lang w:eastAsia="en-US"/>
              </w:rPr>
              <w:t>періоди</w:t>
            </w:r>
          </w:p>
        </w:tc>
      </w:tr>
      <w:tr w:rsidR="0025326B" w:rsidRPr="00782399" w14:paraId="2F4C72BA" w14:textId="77777777" w:rsidTr="00782399">
        <w:trPr>
          <w:trHeight w:val="62"/>
        </w:trPr>
        <w:tc>
          <w:tcPr>
            <w:tcW w:w="5699" w:type="dxa"/>
            <w:vMerge/>
            <w:vAlign w:val="center"/>
            <w:hideMark/>
          </w:tcPr>
          <w:p w14:paraId="373C731A" w14:textId="77777777" w:rsidR="0025326B" w:rsidRPr="00782399" w:rsidRDefault="0025326B">
            <w:pPr>
              <w:rPr>
                <w:rFonts w:ascii="PragmaticaCTT" w:eastAsia="Calibri" w:hAnsi="PragmaticaCTT"/>
                <w:b/>
                <w:bCs/>
                <w:sz w:val="18"/>
                <w:szCs w:val="18"/>
                <w:lang w:eastAsia="en-US"/>
              </w:rPr>
            </w:pPr>
          </w:p>
        </w:tc>
        <w:tc>
          <w:tcPr>
            <w:tcW w:w="2523" w:type="dxa"/>
            <w:tcMar>
              <w:top w:w="0" w:type="dxa"/>
              <w:left w:w="108" w:type="dxa"/>
              <w:bottom w:w="0" w:type="dxa"/>
              <w:right w:w="108" w:type="dxa"/>
            </w:tcMar>
            <w:hideMark/>
          </w:tcPr>
          <w:p w14:paraId="25186DEF" w14:textId="77777777" w:rsidR="0025326B" w:rsidRPr="00782399" w:rsidRDefault="0025326B">
            <w:pPr>
              <w:jc w:val="center"/>
              <w:rPr>
                <w:rFonts w:ascii="PragmaticaCTT" w:eastAsia="Calibri" w:hAnsi="PragmaticaCTT"/>
                <w:b/>
                <w:bCs/>
                <w:sz w:val="18"/>
                <w:szCs w:val="18"/>
                <w:lang w:eastAsia="en-US"/>
              </w:rPr>
            </w:pPr>
            <w:r w:rsidRPr="00782399">
              <w:rPr>
                <w:rFonts w:ascii="PragmaticaCTT" w:eastAsia="Calibri" w:hAnsi="PragmaticaCTT"/>
                <w:b/>
                <w:bCs/>
                <w:sz w:val="18"/>
                <w:szCs w:val="18"/>
                <w:lang w:eastAsia="en-US"/>
              </w:rPr>
              <w:t>попередній (2020р.)</w:t>
            </w:r>
          </w:p>
        </w:tc>
        <w:tc>
          <w:tcPr>
            <w:tcW w:w="2268" w:type="dxa"/>
            <w:tcMar>
              <w:top w:w="0" w:type="dxa"/>
              <w:left w:w="108" w:type="dxa"/>
              <w:bottom w:w="0" w:type="dxa"/>
              <w:right w:w="108" w:type="dxa"/>
            </w:tcMar>
            <w:hideMark/>
          </w:tcPr>
          <w:p w14:paraId="353E3A39" w14:textId="77777777" w:rsidR="0025326B" w:rsidRPr="00782399" w:rsidRDefault="0025326B">
            <w:pPr>
              <w:jc w:val="center"/>
              <w:rPr>
                <w:rFonts w:ascii="PragmaticaCTT" w:eastAsia="Calibri" w:hAnsi="PragmaticaCTT"/>
                <w:b/>
                <w:bCs/>
                <w:sz w:val="18"/>
                <w:szCs w:val="18"/>
                <w:lang w:eastAsia="en-US"/>
              </w:rPr>
            </w:pPr>
            <w:r w:rsidRPr="00782399">
              <w:rPr>
                <w:rFonts w:ascii="PragmaticaCTT" w:eastAsia="Calibri" w:hAnsi="PragmaticaCTT"/>
                <w:b/>
                <w:bCs/>
                <w:sz w:val="18"/>
                <w:szCs w:val="18"/>
                <w:lang w:eastAsia="en-US"/>
              </w:rPr>
              <w:t>звітний (2021р.)</w:t>
            </w:r>
          </w:p>
        </w:tc>
      </w:tr>
      <w:tr w:rsidR="0025326B" w:rsidRPr="00782399" w14:paraId="66E8832D" w14:textId="77777777" w:rsidTr="00782399">
        <w:tc>
          <w:tcPr>
            <w:tcW w:w="5699" w:type="dxa"/>
            <w:tcMar>
              <w:top w:w="0" w:type="dxa"/>
              <w:left w:w="108" w:type="dxa"/>
              <w:bottom w:w="0" w:type="dxa"/>
              <w:right w:w="108" w:type="dxa"/>
            </w:tcMar>
            <w:hideMark/>
          </w:tcPr>
          <w:p w14:paraId="22DA1121"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Усього активів</w:t>
            </w:r>
          </w:p>
        </w:tc>
        <w:tc>
          <w:tcPr>
            <w:tcW w:w="2523" w:type="dxa"/>
            <w:tcMar>
              <w:top w:w="0" w:type="dxa"/>
              <w:left w:w="108" w:type="dxa"/>
              <w:bottom w:w="0" w:type="dxa"/>
              <w:right w:w="108" w:type="dxa"/>
            </w:tcMar>
          </w:tcPr>
          <w:p w14:paraId="22CFE460"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884 403</w:t>
            </w:r>
          </w:p>
        </w:tc>
        <w:tc>
          <w:tcPr>
            <w:tcW w:w="2268" w:type="dxa"/>
            <w:tcMar>
              <w:top w:w="0" w:type="dxa"/>
              <w:left w:w="108" w:type="dxa"/>
              <w:bottom w:w="0" w:type="dxa"/>
              <w:right w:w="108" w:type="dxa"/>
            </w:tcMar>
          </w:tcPr>
          <w:p w14:paraId="1C78F1FF"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926 513</w:t>
            </w:r>
          </w:p>
        </w:tc>
      </w:tr>
      <w:tr w:rsidR="0025326B" w:rsidRPr="00782399" w14:paraId="0151B64A" w14:textId="77777777" w:rsidTr="00782399">
        <w:tc>
          <w:tcPr>
            <w:tcW w:w="5699" w:type="dxa"/>
            <w:tcMar>
              <w:top w:w="0" w:type="dxa"/>
              <w:left w:w="108" w:type="dxa"/>
              <w:bottom w:w="0" w:type="dxa"/>
              <w:right w:w="108" w:type="dxa"/>
            </w:tcMar>
            <w:hideMark/>
          </w:tcPr>
          <w:p w14:paraId="00FD3064"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Основні засоби</w:t>
            </w:r>
          </w:p>
        </w:tc>
        <w:tc>
          <w:tcPr>
            <w:tcW w:w="2523" w:type="dxa"/>
            <w:tcMar>
              <w:top w:w="0" w:type="dxa"/>
              <w:left w:w="108" w:type="dxa"/>
              <w:bottom w:w="0" w:type="dxa"/>
              <w:right w:w="108" w:type="dxa"/>
            </w:tcMar>
          </w:tcPr>
          <w:p w14:paraId="0C36140B"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Theme="minorHAnsi" w:hAnsi="PragmaticaCTT" w:cstheme="minorBidi"/>
                <w:sz w:val="18"/>
                <w:szCs w:val="18"/>
                <w:lang w:eastAsia="en-US"/>
              </w:rPr>
              <w:t>299 079</w:t>
            </w:r>
          </w:p>
        </w:tc>
        <w:tc>
          <w:tcPr>
            <w:tcW w:w="2268" w:type="dxa"/>
            <w:tcMar>
              <w:top w:w="0" w:type="dxa"/>
              <w:left w:w="108" w:type="dxa"/>
              <w:bottom w:w="0" w:type="dxa"/>
              <w:right w:w="108" w:type="dxa"/>
            </w:tcMar>
          </w:tcPr>
          <w:p w14:paraId="11ABA7D1" w14:textId="77777777" w:rsidR="0025326B" w:rsidRPr="00782399" w:rsidRDefault="0025326B">
            <w:pPr>
              <w:jc w:val="center"/>
              <w:rPr>
                <w:rFonts w:ascii="PragmaticaCTT" w:eastAsiaTheme="minorHAnsi" w:hAnsi="PragmaticaCTT" w:cstheme="minorBidi"/>
                <w:sz w:val="18"/>
                <w:szCs w:val="18"/>
                <w:lang w:eastAsia="en-US"/>
              </w:rPr>
            </w:pPr>
            <w:r w:rsidRPr="00782399">
              <w:rPr>
                <w:rFonts w:ascii="PragmaticaCTT" w:eastAsiaTheme="minorHAnsi" w:hAnsi="PragmaticaCTT" w:cstheme="minorBidi"/>
                <w:sz w:val="18"/>
                <w:szCs w:val="18"/>
                <w:lang w:eastAsia="en-US"/>
              </w:rPr>
              <w:t>292 528</w:t>
            </w:r>
          </w:p>
        </w:tc>
      </w:tr>
      <w:tr w:rsidR="0025326B" w:rsidRPr="00782399" w14:paraId="046A0A68" w14:textId="77777777" w:rsidTr="00782399">
        <w:tc>
          <w:tcPr>
            <w:tcW w:w="5699" w:type="dxa"/>
            <w:tcMar>
              <w:top w:w="0" w:type="dxa"/>
              <w:left w:w="108" w:type="dxa"/>
              <w:bottom w:w="0" w:type="dxa"/>
              <w:right w:w="108" w:type="dxa"/>
            </w:tcMar>
            <w:hideMark/>
          </w:tcPr>
          <w:p w14:paraId="36CAD6F0"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Запаси</w:t>
            </w:r>
          </w:p>
        </w:tc>
        <w:tc>
          <w:tcPr>
            <w:tcW w:w="2523" w:type="dxa"/>
            <w:tcMar>
              <w:top w:w="0" w:type="dxa"/>
              <w:left w:w="108" w:type="dxa"/>
              <w:bottom w:w="0" w:type="dxa"/>
              <w:right w:w="108" w:type="dxa"/>
            </w:tcMar>
          </w:tcPr>
          <w:p w14:paraId="1EA4912A"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6 870</w:t>
            </w:r>
          </w:p>
        </w:tc>
        <w:tc>
          <w:tcPr>
            <w:tcW w:w="2268" w:type="dxa"/>
            <w:tcMar>
              <w:top w:w="0" w:type="dxa"/>
              <w:left w:w="108" w:type="dxa"/>
              <w:bottom w:w="0" w:type="dxa"/>
              <w:right w:w="108" w:type="dxa"/>
            </w:tcMar>
          </w:tcPr>
          <w:p w14:paraId="2A61C908"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7 089</w:t>
            </w:r>
          </w:p>
        </w:tc>
      </w:tr>
      <w:tr w:rsidR="0025326B" w:rsidRPr="00782399" w14:paraId="5DE11257" w14:textId="77777777" w:rsidTr="00782399">
        <w:tc>
          <w:tcPr>
            <w:tcW w:w="5699" w:type="dxa"/>
            <w:tcMar>
              <w:top w:w="0" w:type="dxa"/>
              <w:left w:w="108" w:type="dxa"/>
              <w:bottom w:w="0" w:type="dxa"/>
              <w:right w:w="108" w:type="dxa"/>
            </w:tcMar>
            <w:hideMark/>
          </w:tcPr>
          <w:p w14:paraId="731DEABB"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Сумарна дебіторська заборгованість</w:t>
            </w:r>
          </w:p>
        </w:tc>
        <w:tc>
          <w:tcPr>
            <w:tcW w:w="2523" w:type="dxa"/>
            <w:tcMar>
              <w:top w:w="0" w:type="dxa"/>
              <w:left w:w="108" w:type="dxa"/>
              <w:bottom w:w="0" w:type="dxa"/>
              <w:right w:w="108" w:type="dxa"/>
            </w:tcMar>
          </w:tcPr>
          <w:p w14:paraId="5DC2F58D"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518 063</w:t>
            </w:r>
          </w:p>
        </w:tc>
        <w:tc>
          <w:tcPr>
            <w:tcW w:w="2268" w:type="dxa"/>
            <w:tcMar>
              <w:top w:w="0" w:type="dxa"/>
              <w:left w:w="108" w:type="dxa"/>
              <w:bottom w:w="0" w:type="dxa"/>
              <w:right w:w="108" w:type="dxa"/>
            </w:tcMar>
          </w:tcPr>
          <w:p w14:paraId="1B531889"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254 866</w:t>
            </w:r>
          </w:p>
        </w:tc>
      </w:tr>
      <w:tr w:rsidR="0025326B" w:rsidRPr="00782399" w14:paraId="74F66043" w14:textId="77777777" w:rsidTr="00782399">
        <w:tc>
          <w:tcPr>
            <w:tcW w:w="5699" w:type="dxa"/>
            <w:tcMar>
              <w:top w:w="0" w:type="dxa"/>
              <w:left w:w="108" w:type="dxa"/>
              <w:bottom w:w="0" w:type="dxa"/>
              <w:right w:w="108" w:type="dxa"/>
            </w:tcMar>
            <w:hideMark/>
          </w:tcPr>
          <w:p w14:paraId="1E8973E4"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Гроші та їх еквіваленти</w:t>
            </w:r>
          </w:p>
        </w:tc>
        <w:tc>
          <w:tcPr>
            <w:tcW w:w="2523" w:type="dxa"/>
            <w:tcMar>
              <w:top w:w="0" w:type="dxa"/>
              <w:left w:w="108" w:type="dxa"/>
              <w:bottom w:w="0" w:type="dxa"/>
              <w:right w:w="108" w:type="dxa"/>
            </w:tcMar>
          </w:tcPr>
          <w:p w14:paraId="1A2FB4F7"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198</w:t>
            </w:r>
          </w:p>
        </w:tc>
        <w:tc>
          <w:tcPr>
            <w:tcW w:w="2268" w:type="dxa"/>
            <w:tcMar>
              <w:top w:w="0" w:type="dxa"/>
              <w:left w:w="108" w:type="dxa"/>
              <w:bottom w:w="0" w:type="dxa"/>
              <w:right w:w="108" w:type="dxa"/>
            </w:tcMar>
          </w:tcPr>
          <w:p w14:paraId="333E37FB"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34 541</w:t>
            </w:r>
          </w:p>
        </w:tc>
      </w:tr>
      <w:tr w:rsidR="0025326B" w:rsidRPr="00782399" w14:paraId="6486D708" w14:textId="77777777" w:rsidTr="00782399">
        <w:tc>
          <w:tcPr>
            <w:tcW w:w="5699" w:type="dxa"/>
            <w:tcMar>
              <w:top w:w="0" w:type="dxa"/>
              <w:left w:w="108" w:type="dxa"/>
              <w:bottom w:w="0" w:type="dxa"/>
              <w:right w:w="108" w:type="dxa"/>
            </w:tcMar>
            <w:hideMark/>
          </w:tcPr>
          <w:p w14:paraId="2AD7E081"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Нерозподілений прибуток (непокритий збиток)</w:t>
            </w:r>
          </w:p>
        </w:tc>
        <w:tc>
          <w:tcPr>
            <w:tcW w:w="2523" w:type="dxa"/>
            <w:tcMar>
              <w:top w:w="0" w:type="dxa"/>
              <w:left w:w="108" w:type="dxa"/>
              <w:bottom w:w="0" w:type="dxa"/>
              <w:right w:w="108" w:type="dxa"/>
            </w:tcMar>
          </w:tcPr>
          <w:p w14:paraId="36CC7993"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189 647</w:t>
            </w:r>
          </w:p>
        </w:tc>
        <w:tc>
          <w:tcPr>
            <w:tcW w:w="2268" w:type="dxa"/>
            <w:tcMar>
              <w:top w:w="0" w:type="dxa"/>
              <w:left w:w="108" w:type="dxa"/>
              <w:bottom w:w="0" w:type="dxa"/>
              <w:right w:w="108" w:type="dxa"/>
            </w:tcMar>
          </w:tcPr>
          <w:p w14:paraId="5D60C588"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162 248</w:t>
            </w:r>
          </w:p>
        </w:tc>
      </w:tr>
      <w:tr w:rsidR="0025326B" w:rsidRPr="00782399" w14:paraId="38678C44" w14:textId="77777777" w:rsidTr="00782399">
        <w:tc>
          <w:tcPr>
            <w:tcW w:w="5699" w:type="dxa"/>
            <w:tcMar>
              <w:top w:w="0" w:type="dxa"/>
              <w:left w:w="108" w:type="dxa"/>
              <w:bottom w:w="0" w:type="dxa"/>
              <w:right w:w="108" w:type="dxa"/>
            </w:tcMar>
            <w:hideMark/>
          </w:tcPr>
          <w:p w14:paraId="23F44BF0"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Власний капітал</w:t>
            </w:r>
          </w:p>
        </w:tc>
        <w:tc>
          <w:tcPr>
            <w:tcW w:w="2523" w:type="dxa"/>
            <w:tcMar>
              <w:top w:w="0" w:type="dxa"/>
              <w:left w:w="108" w:type="dxa"/>
              <w:bottom w:w="0" w:type="dxa"/>
              <w:right w:w="108" w:type="dxa"/>
            </w:tcMar>
          </w:tcPr>
          <w:p w14:paraId="6E11FD97"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198 238</w:t>
            </w:r>
          </w:p>
        </w:tc>
        <w:tc>
          <w:tcPr>
            <w:tcW w:w="2268" w:type="dxa"/>
            <w:tcMar>
              <w:top w:w="0" w:type="dxa"/>
              <w:left w:w="108" w:type="dxa"/>
              <w:bottom w:w="0" w:type="dxa"/>
              <w:right w:w="108" w:type="dxa"/>
            </w:tcMar>
          </w:tcPr>
          <w:p w14:paraId="433A8E07"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170 835</w:t>
            </w:r>
          </w:p>
        </w:tc>
      </w:tr>
      <w:tr w:rsidR="0025326B" w:rsidRPr="00782399" w14:paraId="3A5182CE" w14:textId="77777777" w:rsidTr="00782399">
        <w:tc>
          <w:tcPr>
            <w:tcW w:w="5699" w:type="dxa"/>
            <w:tcMar>
              <w:top w:w="0" w:type="dxa"/>
              <w:left w:w="108" w:type="dxa"/>
              <w:bottom w:w="0" w:type="dxa"/>
              <w:right w:w="108" w:type="dxa"/>
            </w:tcMar>
            <w:hideMark/>
          </w:tcPr>
          <w:p w14:paraId="777CF1DA"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Статутний капітал</w:t>
            </w:r>
          </w:p>
        </w:tc>
        <w:tc>
          <w:tcPr>
            <w:tcW w:w="2523" w:type="dxa"/>
            <w:tcMar>
              <w:top w:w="0" w:type="dxa"/>
              <w:left w:w="108" w:type="dxa"/>
              <w:bottom w:w="0" w:type="dxa"/>
              <w:right w:w="108" w:type="dxa"/>
            </w:tcMar>
          </w:tcPr>
          <w:p w14:paraId="0F5740A5"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1 051</w:t>
            </w:r>
          </w:p>
        </w:tc>
        <w:tc>
          <w:tcPr>
            <w:tcW w:w="2268" w:type="dxa"/>
            <w:tcMar>
              <w:top w:w="0" w:type="dxa"/>
              <w:left w:w="108" w:type="dxa"/>
              <w:bottom w:w="0" w:type="dxa"/>
              <w:right w:w="108" w:type="dxa"/>
            </w:tcMar>
          </w:tcPr>
          <w:p w14:paraId="2157A494"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1 051</w:t>
            </w:r>
          </w:p>
        </w:tc>
      </w:tr>
      <w:tr w:rsidR="0025326B" w:rsidRPr="00782399" w14:paraId="49793E1A" w14:textId="77777777" w:rsidTr="00782399">
        <w:trPr>
          <w:trHeight w:val="69"/>
        </w:trPr>
        <w:tc>
          <w:tcPr>
            <w:tcW w:w="5699" w:type="dxa"/>
            <w:tcMar>
              <w:top w:w="0" w:type="dxa"/>
              <w:left w:w="108" w:type="dxa"/>
              <w:bottom w:w="0" w:type="dxa"/>
              <w:right w:w="108" w:type="dxa"/>
            </w:tcMar>
            <w:hideMark/>
          </w:tcPr>
          <w:p w14:paraId="6413E5C9" w14:textId="77777777" w:rsidR="0025326B" w:rsidRPr="00782399" w:rsidRDefault="0025326B">
            <w:pPr>
              <w:jc w:val="both"/>
              <w:rPr>
                <w:rFonts w:ascii="PragmaticaCTT" w:eastAsia="Calibri" w:hAnsi="PragmaticaCTT"/>
                <w:bCs/>
                <w:sz w:val="18"/>
                <w:szCs w:val="18"/>
                <w:lang w:eastAsia="en-US"/>
              </w:rPr>
            </w:pPr>
            <w:r w:rsidRPr="00782399">
              <w:rPr>
                <w:rFonts w:ascii="PragmaticaCTT" w:hAnsi="PragmaticaCTT"/>
                <w:sz w:val="18"/>
                <w:szCs w:val="18"/>
              </w:rPr>
              <w:t>Довгострокові зобов'язання і забезпечення</w:t>
            </w:r>
          </w:p>
        </w:tc>
        <w:tc>
          <w:tcPr>
            <w:tcW w:w="2523" w:type="dxa"/>
            <w:tcMar>
              <w:top w:w="0" w:type="dxa"/>
              <w:left w:w="108" w:type="dxa"/>
              <w:bottom w:w="0" w:type="dxa"/>
              <w:right w:w="108" w:type="dxa"/>
            </w:tcMar>
          </w:tcPr>
          <w:p w14:paraId="6A633EC3"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10 628</w:t>
            </w:r>
          </w:p>
        </w:tc>
        <w:tc>
          <w:tcPr>
            <w:tcW w:w="2268" w:type="dxa"/>
            <w:tcMar>
              <w:top w:w="0" w:type="dxa"/>
              <w:left w:w="108" w:type="dxa"/>
              <w:bottom w:w="0" w:type="dxa"/>
              <w:right w:w="108" w:type="dxa"/>
            </w:tcMar>
          </w:tcPr>
          <w:p w14:paraId="7C6BAA82"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18 555</w:t>
            </w:r>
          </w:p>
        </w:tc>
      </w:tr>
      <w:tr w:rsidR="0025326B" w:rsidRPr="00782399" w14:paraId="546E49D3" w14:textId="77777777" w:rsidTr="00782399">
        <w:tc>
          <w:tcPr>
            <w:tcW w:w="5699" w:type="dxa"/>
            <w:tcMar>
              <w:top w:w="0" w:type="dxa"/>
              <w:left w:w="108" w:type="dxa"/>
              <w:bottom w:w="0" w:type="dxa"/>
              <w:right w:w="108" w:type="dxa"/>
            </w:tcMar>
            <w:hideMark/>
          </w:tcPr>
          <w:p w14:paraId="4B505578" w14:textId="77777777" w:rsidR="0025326B" w:rsidRPr="00782399" w:rsidRDefault="0025326B">
            <w:pPr>
              <w:jc w:val="both"/>
              <w:rPr>
                <w:rFonts w:ascii="PragmaticaCTT" w:eastAsia="Calibri" w:hAnsi="PragmaticaCTT"/>
                <w:bCs/>
                <w:sz w:val="18"/>
                <w:szCs w:val="18"/>
                <w:lang w:eastAsia="en-US"/>
              </w:rPr>
            </w:pPr>
            <w:r w:rsidRPr="00782399">
              <w:rPr>
                <w:rFonts w:ascii="PragmaticaCTT" w:hAnsi="PragmaticaCTT"/>
                <w:sz w:val="18"/>
                <w:szCs w:val="18"/>
              </w:rPr>
              <w:t>Поточні зобов'язання і забезпечення</w:t>
            </w:r>
          </w:p>
        </w:tc>
        <w:tc>
          <w:tcPr>
            <w:tcW w:w="2523" w:type="dxa"/>
            <w:tcMar>
              <w:top w:w="0" w:type="dxa"/>
              <w:left w:w="108" w:type="dxa"/>
              <w:bottom w:w="0" w:type="dxa"/>
              <w:right w:w="108" w:type="dxa"/>
            </w:tcMar>
          </w:tcPr>
          <w:p w14:paraId="63EBB741"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675 537</w:t>
            </w:r>
          </w:p>
        </w:tc>
        <w:tc>
          <w:tcPr>
            <w:tcW w:w="2268" w:type="dxa"/>
            <w:tcMar>
              <w:top w:w="0" w:type="dxa"/>
              <w:left w:w="108" w:type="dxa"/>
              <w:bottom w:w="0" w:type="dxa"/>
              <w:right w:w="108" w:type="dxa"/>
            </w:tcMar>
          </w:tcPr>
          <w:p w14:paraId="64E23092"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736 990</w:t>
            </w:r>
          </w:p>
        </w:tc>
      </w:tr>
      <w:tr w:rsidR="0025326B" w:rsidRPr="00782399" w14:paraId="77A14AC8" w14:textId="77777777" w:rsidTr="00782399">
        <w:tc>
          <w:tcPr>
            <w:tcW w:w="5699" w:type="dxa"/>
            <w:tcMar>
              <w:top w:w="0" w:type="dxa"/>
              <w:left w:w="108" w:type="dxa"/>
              <w:bottom w:w="0" w:type="dxa"/>
              <w:right w:w="108" w:type="dxa"/>
            </w:tcMar>
            <w:hideMark/>
          </w:tcPr>
          <w:p w14:paraId="2612F600" w14:textId="77777777" w:rsidR="0025326B" w:rsidRPr="00782399" w:rsidRDefault="0025326B">
            <w:pPr>
              <w:jc w:val="both"/>
              <w:rPr>
                <w:rFonts w:ascii="PragmaticaCTT" w:eastAsia="Calibri" w:hAnsi="PragmaticaCTT"/>
                <w:bCs/>
                <w:sz w:val="18"/>
                <w:szCs w:val="18"/>
                <w:lang w:eastAsia="en-US"/>
              </w:rPr>
            </w:pPr>
            <w:r w:rsidRPr="00782399">
              <w:rPr>
                <w:rFonts w:ascii="PragmaticaCTT" w:hAnsi="PragmaticaCTT"/>
                <w:sz w:val="18"/>
                <w:szCs w:val="18"/>
              </w:rPr>
              <w:t>Чистий фінансовий результат: прибуток (збиток)</w:t>
            </w:r>
          </w:p>
        </w:tc>
        <w:tc>
          <w:tcPr>
            <w:tcW w:w="2523" w:type="dxa"/>
            <w:tcMar>
              <w:top w:w="0" w:type="dxa"/>
              <w:left w:w="108" w:type="dxa"/>
              <w:bottom w:w="0" w:type="dxa"/>
              <w:right w:w="108" w:type="dxa"/>
            </w:tcMar>
          </w:tcPr>
          <w:p w14:paraId="40742961"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(146 324)</w:t>
            </w:r>
          </w:p>
        </w:tc>
        <w:tc>
          <w:tcPr>
            <w:tcW w:w="2268" w:type="dxa"/>
            <w:tcMar>
              <w:top w:w="0" w:type="dxa"/>
              <w:left w:w="108" w:type="dxa"/>
              <w:bottom w:w="0" w:type="dxa"/>
              <w:right w:w="108" w:type="dxa"/>
            </w:tcMar>
          </w:tcPr>
          <w:p w14:paraId="43643DBD"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(27 329)</w:t>
            </w:r>
          </w:p>
        </w:tc>
      </w:tr>
      <w:tr w:rsidR="0025326B" w:rsidRPr="00782399" w14:paraId="5EDFCF53" w14:textId="77777777" w:rsidTr="00782399">
        <w:tc>
          <w:tcPr>
            <w:tcW w:w="5699" w:type="dxa"/>
            <w:tcMar>
              <w:top w:w="0" w:type="dxa"/>
              <w:left w:w="108" w:type="dxa"/>
              <w:bottom w:w="0" w:type="dxa"/>
              <w:right w:w="108" w:type="dxa"/>
            </w:tcMar>
            <w:hideMark/>
          </w:tcPr>
          <w:p w14:paraId="01BED3AB" w14:textId="77777777" w:rsidR="0025326B" w:rsidRPr="00782399" w:rsidRDefault="0025326B">
            <w:pPr>
              <w:jc w:val="both"/>
              <w:rPr>
                <w:rFonts w:ascii="PragmaticaCTT" w:eastAsia="Calibri" w:hAnsi="PragmaticaCTT"/>
                <w:bCs/>
                <w:sz w:val="18"/>
                <w:szCs w:val="18"/>
                <w:lang w:eastAsia="en-US"/>
              </w:rPr>
            </w:pPr>
            <w:r w:rsidRPr="00782399">
              <w:rPr>
                <w:rFonts w:ascii="PragmaticaCTT" w:eastAsia="Calibri" w:hAnsi="PragmaticaCTT"/>
                <w:bCs/>
                <w:sz w:val="18"/>
                <w:szCs w:val="18"/>
                <w:lang w:eastAsia="en-US"/>
              </w:rPr>
              <w:t>Середньорічна кількість акцій (шт.)</w:t>
            </w:r>
          </w:p>
        </w:tc>
        <w:tc>
          <w:tcPr>
            <w:tcW w:w="2523" w:type="dxa"/>
            <w:tcMar>
              <w:top w:w="0" w:type="dxa"/>
              <w:left w:w="108" w:type="dxa"/>
              <w:bottom w:w="0" w:type="dxa"/>
              <w:right w:w="108" w:type="dxa"/>
            </w:tcMar>
          </w:tcPr>
          <w:p w14:paraId="10CB0816"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4 202 648</w:t>
            </w:r>
          </w:p>
        </w:tc>
        <w:tc>
          <w:tcPr>
            <w:tcW w:w="2268" w:type="dxa"/>
            <w:tcMar>
              <w:top w:w="0" w:type="dxa"/>
              <w:left w:w="108" w:type="dxa"/>
              <w:bottom w:w="0" w:type="dxa"/>
              <w:right w:w="108" w:type="dxa"/>
            </w:tcMar>
          </w:tcPr>
          <w:p w14:paraId="5801F9FA"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4 202 648</w:t>
            </w:r>
          </w:p>
        </w:tc>
      </w:tr>
      <w:tr w:rsidR="0025326B" w:rsidRPr="00782399" w14:paraId="56383345" w14:textId="77777777" w:rsidTr="00782399">
        <w:tc>
          <w:tcPr>
            <w:tcW w:w="5699" w:type="dxa"/>
            <w:tcMar>
              <w:top w:w="0" w:type="dxa"/>
              <w:left w:w="108" w:type="dxa"/>
              <w:bottom w:w="0" w:type="dxa"/>
              <w:right w:w="108" w:type="dxa"/>
            </w:tcMar>
            <w:hideMark/>
          </w:tcPr>
          <w:p w14:paraId="4B218562" w14:textId="77777777" w:rsidR="0025326B" w:rsidRPr="00782399" w:rsidRDefault="0025326B">
            <w:pPr>
              <w:jc w:val="both"/>
              <w:rPr>
                <w:rFonts w:ascii="PragmaticaCTT" w:eastAsia="Calibri" w:hAnsi="PragmaticaCTT"/>
                <w:bCs/>
                <w:sz w:val="18"/>
                <w:szCs w:val="18"/>
                <w:lang w:eastAsia="en-US"/>
              </w:rPr>
            </w:pPr>
            <w:r w:rsidRPr="00782399">
              <w:rPr>
                <w:rFonts w:ascii="PragmaticaCTT" w:hAnsi="PragmaticaCTT"/>
                <w:sz w:val="18"/>
                <w:szCs w:val="18"/>
              </w:rPr>
              <w:t>Чистий прибуток (збиток) на одну просту акцію (грн)</w:t>
            </w:r>
          </w:p>
        </w:tc>
        <w:tc>
          <w:tcPr>
            <w:tcW w:w="2523" w:type="dxa"/>
            <w:tcMar>
              <w:top w:w="0" w:type="dxa"/>
              <w:left w:w="108" w:type="dxa"/>
              <w:bottom w:w="0" w:type="dxa"/>
              <w:right w:w="108" w:type="dxa"/>
            </w:tcMar>
          </w:tcPr>
          <w:p w14:paraId="6006DF76"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(34, 81710)</w:t>
            </w:r>
          </w:p>
        </w:tc>
        <w:tc>
          <w:tcPr>
            <w:tcW w:w="2268" w:type="dxa"/>
            <w:tcMar>
              <w:top w:w="0" w:type="dxa"/>
              <w:left w:w="108" w:type="dxa"/>
              <w:bottom w:w="0" w:type="dxa"/>
              <w:right w:w="108" w:type="dxa"/>
            </w:tcMar>
          </w:tcPr>
          <w:p w14:paraId="02B78A10" w14:textId="77777777" w:rsidR="0025326B" w:rsidRPr="00782399" w:rsidRDefault="0025326B">
            <w:pPr>
              <w:jc w:val="center"/>
              <w:rPr>
                <w:rFonts w:ascii="PragmaticaCTT" w:eastAsia="Calibri" w:hAnsi="PragmaticaCTT"/>
                <w:bCs/>
                <w:sz w:val="18"/>
                <w:szCs w:val="18"/>
                <w:lang w:eastAsia="en-US"/>
              </w:rPr>
            </w:pPr>
            <w:r w:rsidRPr="00782399">
              <w:rPr>
                <w:rFonts w:ascii="PragmaticaCTT" w:eastAsia="Calibri" w:hAnsi="PragmaticaCTT"/>
                <w:bCs/>
                <w:sz w:val="18"/>
                <w:szCs w:val="18"/>
                <w:lang w:eastAsia="en-US"/>
              </w:rPr>
              <w:t>(6,50280)</w:t>
            </w:r>
          </w:p>
        </w:tc>
      </w:tr>
    </w:tbl>
    <w:p w14:paraId="4826550A" w14:textId="77777777" w:rsidR="00354EDC" w:rsidRPr="00B26849" w:rsidRDefault="00354EDC" w:rsidP="00323FCE">
      <w:pPr>
        <w:ind w:right="-142"/>
        <w:jc w:val="both"/>
        <w:rPr>
          <w:rFonts w:ascii="PragmaticaCTT" w:hAnsi="PragmaticaCTT"/>
          <w:sz w:val="20"/>
          <w:szCs w:val="20"/>
        </w:rPr>
      </w:pPr>
    </w:p>
    <w:p w14:paraId="272861F2" w14:textId="71C93D33" w:rsidR="001C28C6" w:rsidRPr="001E1A7B" w:rsidRDefault="001C28C6" w:rsidP="00323FCE">
      <w:pPr>
        <w:ind w:right="-142" w:firstLine="567"/>
        <w:jc w:val="both"/>
        <w:rPr>
          <w:rFonts w:ascii="PragmaticaCTT" w:hAnsi="PragmaticaCTT"/>
          <w:bCs/>
          <w:sz w:val="20"/>
          <w:szCs w:val="20"/>
        </w:rPr>
      </w:pPr>
      <w:r w:rsidRPr="00B26849">
        <w:rPr>
          <w:rFonts w:ascii="PragmaticaCTT" w:hAnsi="PragmaticaCTT"/>
          <w:sz w:val="20"/>
          <w:szCs w:val="20"/>
        </w:rPr>
        <w:t xml:space="preserve">Даний </w:t>
      </w:r>
      <w:proofErr w:type="spellStart"/>
      <w:r w:rsidRPr="00B26849">
        <w:rPr>
          <w:rFonts w:ascii="PragmaticaCTT" w:hAnsi="PragmaticaCTT"/>
          <w:sz w:val="20"/>
          <w:szCs w:val="20"/>
        </w:rPr>
        <w:t>проєкт</w:t>
      </w:r>
      <w:proofErr w:type="spellEnd"/>
      <w:r w:rsidRPr="00B26849">
        <w:rPr>
          <w:rFonts w:ascii="PragmaticaCTT" w:hAnsi="PragmaticaCTT"/>
          <w:sz w:val="20"/>
          <w:szCs w:val="20"/>
        </w:rPr>
        <w:t xml:space="preserve"> порядку денного Загальних </w:t>
      </w:r>
      <w:r w:rsidRPr="001E1A7B">
        <w:rPr>
          <w:rFonts w:ascii="PragmaticaCTT" w:hAnsi="PragmaticaCTT"/>
          <w:sz w:val="20"/>
          <w:szCs w:val="20"/>
        </w:rPr>
        <w:t xml:space="preserve">зборів вважати затвердженим порядком денним річних загальних зборів Товариства, які відбудуться дистанційно </w:t>
      </w:r>
      <w:r w:rsidR="00D60EAC" w:rsidRPr="001E1A7B">
        <w:rPr>
          <w:rFonts w:ascii="PragmaticaCTT" w:hAnsi="PragmaticaCTT"/>
          <w:sz w:val="20"/>
          <w:szCs w:val="20"/>
        </w:rPr>
        <w:t>1 листопада</w:t>
      </w:r>
      <w:r w:rsidRPr="001E1A7B">
        <w:rPr>
          <w:rFonts w:ascii="PragmaticaCTT" w:hAnsi="PragmaticaCTT"/>
          <w:sz w:val="20"/>
          <w:szCs w:val="20"/>
        </w:rPr>
        <w:t xml:space="preserve"> 2022 року, у разі відсутності пропозицій до нього від акціонерів.</w:t>
      </w:r>
    </w:p>
    <w:p w14:paraId="534244E0" w14:textId="77777777" w:rsidR="0042396E" w:rsidRPr="001E1A7B" w:rsidRDefault="0042396E" w:rsidP="00323FCE">
      <w:pPr>
        <w:pStyle w:val="ae"/>
        <w:widowControl w:val="0"/>
        <w:shd w:val="clear" w:color="auto" w:fill="FFFFFF"/>
        <w:autoSpaceDE w:val="0"/>
        <w:ind w:left="0" w:right="-142" w:firstLine="567"/>
        <w:rPr>
          <w:rFonts w:ascii="PragmaticaCTT" w:hAnsi="PragmaticaCTT"/>
          <w:b/>
          <w:bCs/>
          <w:sz w:val="20"/>
          <w:szCs w:val="20"/>
        </w:rPr>
      </w:pPr>
    </w:p>
    <w:p w14:paraId="2568AFB7" w14:textId="2BDDA5E8" w:rsidR="001C28C6" w:rsidRPr="00B26849" w:rsidRDefault="001C28C6" w:rsidP="00323FCE">
      <w:pPr>
        <w:ind w:right="-142" w:firstLine="567"/>
        <w:jc w:val="both"/>
        <w:rPr>
          <w:rFonts w:ascii="PragmaticaCTT" w:hAnsi="PragmaticaCTT"/>
          <w:sz w:val="20"/>
          <w:szCs w:val="20"/>
        </w:rPr>
      </w:pPr>
      <w:r w:rsidRPr="00B26849">
        <w:rPr>
          <w:rFonts w:ascii="PragmaticaCTT" w:hAnsi="PragmaticaCTT"/>
          <w:bCs/>
          <w:sz w:val="20"/>
          <w:szCs w:val="20"/>
        </w:rPr>
        <w:t xml:space="preserve">Адреса сторінки на </w:t>
      </w:r>
      <w:proofErr w:type="spellStart"/>
      <w:r w:rsidRPr="00B26849">
        <w:rPr>
          <w:rFonts w:ascii="PragmaticaCTT" w:hAnsi="PragmaticaCTT"/>
          <w:bCs/>
          <w:sz w:val="20"/>
          <w:szCs w:val="20"/>
        </w:rPr>
        <w:t>вебсайті</w:t>
      </w:r>
      <w:proofErr w:type="spellEnd"/>
      <w:r w:rsidRPr="00B26849">
        <w:rPr>
          <w:rFonts w:ascii="PragmaticaCTT" w:hAnsi="PragmaticaCTT"/>
          <w:bCs/>
          <w:sz w:val="20"/>
          <w:szCs w:val="20"/>
        </w:rPr>
        <w:t xml:space="preserve"> Товариства</w:t>
      </w:r>
      <w:r w:rsidRPr="00B26849">
        <w:rPr>
          <w:rFonts w:ascii="PragmaticaCTT" w:hAnsi="PragmaticaCTT" w:cs="Tahoma"/>
          <w:color w:val="000000"/>
          <w:sz w:val="20"/>
          <w:szCs w:val="20"/>
        </w:rPr>
        <w:t xml:space="preserve">: </w:t>
      </w:r>
      <w:hyperlink r:id="rId10" w:history="1">
        <w:r w:rsidR="006F1830" w:rsidRPr="00B26849">
          <w:rPr>
            <w:rStyle w:val="a6"/>
            <w:rFonts w:ascii="PragmaticaCTT" w:hAnsi="PragmaticaCTT"/>
            <w:sz w:val="20"/>
            <w:szCs w:val="20"/>
          </w:rPr>
          <w:t>http://8421.com.ua/STCAPP/Emitents/259/After2019EditSite</w:t>
        </w:r>
      </w:hyperlink>
      <w:r w:rsidRPr="00B26849">
        <w:rPr>
          <w:rFonts w:ascii="PragmaticaCTT" w:hAnsi="PragmaticaCTT"/>
          <w:bCs/>
          <w:sz w:val="20"/>
          <w:szCs w:val="20"/>
        </w:rPr>
        <w:t xml:space="preserve">, на якій розміщена інформація з </w:t>
      </w:r>
      <w:proofErr w:type="spellStart"/>
      <w:r w:rsidRPr="00B26849">
        <w:rPr>
          <w:rFonts w:ascii="PragmaticaCTT" w:hAnsi="PragmaticaCTT"/>
          <w:bCs/>
          <w:sz w:val="20"/>
          <w:szCs w:val="20"/>
        </w:rPr>
        <w:t>проєктами</w:t>
      </w:r>
      <w:proofErr w:type="spellEnd"/>
      <w:r w:rsidRPr="00B26849">
        <w:rPr>
          <w:rFonts w:ascii="PragmaticaCTT" w:hAnsi="PragmaticaCTT"/>
          <w:bCs/>
          <w:sz w:val="20"/>
          <w:szCs w:val="20"/>
        </w:rPr>
        <w:t xml:space="preserve"> рішень щодо кожного з питань, включених до (</w:t>
      </w:r>
      <w:proofErr w:type="spellStart"/>
      <w:r w:rsidRPr="00B26849">
        <w:rPr>
          <w:rFonts w:ascii="PragmaticaCTT" w:hAnsi="PragmaticaCTT"/>
          <w:bCs/>
          <w:sz w:val="20"/>
          <w:szCs w:val="20"/>
        </w:rPr>
        <w:t>проєкту</w:t>
      </w:r>
      <w:proofErr w:type="spellEnd"/>
      <w:r w:rsidRPr="00B26849">
        <w:rPr>
          <w:rFonts w:ascii="PragmaticaCTT" w:hAnsi="PragmaticaCTT"/>
          <w:bCs/>
          <w:sz w:val="20"/>
          <w:szCs w:val="20"/>
        </w:rPr>
        <w:t xml:space="preserve">) порядку денного Загальних зборів, повідомлення про проведення Загальних зборів, а також інформація, зазначена у пункті 44 Тимчасового порядку. </w:t>
      </w:r>
    </w:p>
    <w:p w14:paraId="3C29C35E" w14:textId="6DE7D23B"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На дату складення переліку осіб, яким надсилається повідомлення про проведення Загальних зборів, наданого ПАТ «НДУ» станом на </w:t>
      </w:r>
      <w:r w:rsidR="006F1830" w:rsidRPr="00B26849">
        <w:rPr>
          <w:rFonts w:ascii="PragmaticaCTT" w:hAnsi="PragmaticaCTT"/>
          <w:sz w:val="20"/>
          <w:szCs w:val="20"/>
        </w:rPr>
        <w:t>1</w:t>
      </w:r>
      <w:r w:rsidR="00D60EAC">
        <w:rPr>
          <w:rFonts w:ascii="PragmaticaCTT" w:hAnsi="PragmaticaCTT"/>
          <w:sz w:val="20"/>
          <w:szCs w:val="20"/>
        </w:rPr>
        <w:t>9</w:t>
      </w:r>
      <w:r w:rsidR="006F1830" w:rsidRPr="00B26849">
        <w:rPr>
          <w:rFonts w:ascii="PragmaticaCTT" w:hAnsi="PragmaticaCTT"/>
          <w:sz w:val="20"/>
          <w:szCs w:val="20"/>
        </w:rPr>
        <w:t>.09.2022</w:t>
      </w:r>
      <w:r w:rsidR="00FA11FF" w:rsidRPr="00B26849">
        <w:rPr>
          <w:rFonts w:ascii="PragmaticaCTT" w:hAnsi="PragmaticaCTT"/>
          <w:sz w:val="20"/>
          <w:szCs w:val="20"/>
        </w:rPr>
        <w:t xml:space="preserve"> року</w:t>
      </w:r>
      <w:r w:rsidRPr="00B26849">
        <w:rPr>
          <w:rFonts w:ascii="PragmaticaCTT" w:hAnsi="PragmaticaCTT"/>
          <w:sz w:val="20"/>
          <w:szCs w:val="20"/>
        </w:rPr>
        <w:t xml:space="preserve"> загальна кількість акцій</w:t>
      </w:r>
      <w:r w:rsidR="00241FFD" w:rsidRPr="00B26849">
        <w:rPr>
          <w:rFonts w:ascii="PragmaticaCTT" w:hAnsi="PragmaticaCTT"/>
          <w:sz w:val="20"/>
          <w:szCs w:val="20"/>
        </w:rPr>
        <w:t xml:space="preserve"> Товариства </w:t>
      </w:r>
      <w:r w:rsidRPr="00B26849">
        <w:rPr>
          <w:rFonts w:ascii="PragmaticaCTT" w:hAnsi="PragmaticaCTT"/>
          <w:sz w:val="20"/>
          <w:szCs w:val="20"/>
        </w:rPr>
        <w:t xml:space="preserve">становить </w:t>
      </w:r>
      <w:r w:rsidR="00F81D9C" w:rsidRPr="00B26849">
        <w:rPr>
          <w:rFonts w:ascii="PragmaticaCTT" w:hAnsi="PragmaticaCTT"/>
          <w:sz w:val="20"/>
          <w:szCs w:val="20"/>
        </w:rPr>
        <w:t>4 </w:t>
      </w:r>
      <w:r w:rsidR="00C24FDE" w:rsidRPr="00B26849">
        <w:rPr>
          <w:rFonts w:ascii="PragmaticaCTT" w:hAnsi="PragmaticaCTT"/>
          <w:sz w:val="20"/>
          <w:szCs w:val="20"/>
        </w:rPr>
        <w:t xml:space="preserve">202 648 </w:t>
      </w:r>
      <w:r w:rsidRPr="00B26849">
        <w:rPr>
          <w:rFonts w:ascii="PragmaticaCTT" w:hAnsi="PragmaticaCTT"/>
          <w:sz w:val="20"/>
          <w:szCs w:val="20"/>
        </w:rPr>
        <w:t xml:space="preserve">штук, голосуючих </w:t>
      </w:r>
      <w:r w:rsidR="00F81D9C" w:rsidRPr="00B26849">
        <w:rPr>
          <w:rFonts w:ascii="PragmaticaCTT" w:hAnsi="PragmaticaCTT"/>
          <w:sz w:val="20"/>
          <w:szCs w:val="20"/>
        </w:rPr>
        <w:t>3 967 851</w:t>
      </w:r>
      <w:r w:rsidRPr="00B26849">
        <w:rPr>
          <w:rFonts w:ascii="PragmaticaCTT" w:hAnsi="PragmaticaCTT"/>
          <w:sz w:val="20"/>
          <w:szCs w:val="20"/>
        </w:rPr>
        <w:t xml:space="preserve"> штук.</w:t>
      </w:r>
      <w:r w:rsidR="00C24FDE" w:rsidRPr="00B26849">
        <w:rPr>
          <w:rFonts w:ascii="PragmaticaCTT" w:hAnsi="PragmaticaCTT"/>
          <w:sz w:val="20"/>
          <w:szCs w:val="20"/>
        </w:rPr>
        <w:t xml:space="preserve"> </w:t>
      </w:r>
    </w:p>
    <w:p w14:paraId="2938B65B" w14:textId="3A510F8A"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Після отримання повідомлення про проведення Загальних зборів акціонери можуть користуватися правами, наданими відповідно до Розділу XI </w:t>
      </w:r>
      <w:r w:rsidRPr="00B26849">
        <w:rPr>
          <w:rFonts w:ascii="PragmaticaCTT" w:hAnsi="PragmaticaCTT"/>
          <w:bCs/>
          <w:sz w:val="20"/>
          <w:szCs w:val="20"/>
        </w:rPr>
        <w:t>Тимчасового порядку</w:t>
      </w:r>
      <w:r w:rsidRPr="00B26849">
        <w:rPr>
          <w:rFonts w:ascii="PragmaticaCTT" w:hAnsi="PragmaticaCTT"/>
          <w:sz w:val="20"/>
          <w:szCs w:val="20"/>
        </w:rPr>
        <w:t xml:space="preserve">, а саме: ознайомлюватися з документами, необхідними для прийняття рішень з питань порядку денного; вносити пропозиції щодо </w:t>
      </w:r>
      <w:r w:rsidRPr="00B26849">
        <w:rPr>
          <w:rFonts w:ascii="PragmaticaCTT" w:hAnsi="PragmaticaCTT"/>
          <w:sz w:val="20"/>
          <w:szCs w:val="20"/>
        </w:rPr>
        <w:lastRenderedPageBreak/>
        <w:t xml:space="preserve">питань, включених до </w:t>
      </w:r>
      <w:proofErr w:type="spellStart"/>
      <w:r w:rsidRPr="00B26849">
        <w:rPr>
          <w:rFonts w:ascii="PragmaticaCTT" w:hAnsi="PragmaticaCTT"/>
          <w:sz w:val="20"/>
          <w:szCs w:val="20"/>
        </w:rPr>
        <w:t>про</w:t>
      </w:r>
      <w:r w:rsidR="00EC3EE1">
        <w:rPr>
          <w:rFonts w:ascii="PragmaticaCTT" w:hAnsi="PragmaticaCTT"/>
          <w:sz w:val="20"/>
          <w:szCs w:val="20"/>
        </w:rPr>
        <w:t>є</w:t>
      </w:r>
      <w:r w:rsidRPr="00B26849">
        <w:rPr>
          <w:rFonts w:ascii="PragmaticaCTT" w:hAnsi="PragmaticaCTT"/>
          <w:sz w:val="20"/>
          <w:szCs w:val="20"/>
        </w:rPr>
        <w:t>кту</w:t>
      </w:r>
      <w:proofErr w:type="spellEnd"/>
      <w:r w:rsidRPr="00B26849">
        <w:rPr>
          <w:rFonts w:ascii="PragmaticaCTT" w:hAnsi="PragmaticaCTT"/>
          <w:sz w:val="20"/>
          <w:szCs w:val="20"/>
        </w:rPr>
        <w:t xml:space="preserve"> порядку денного загальних зборів, а також щодо нових кандидатів до складу органів Товариства.</w:t>
      </w:r>
    </w:p>
    <w:p w14:paraId="7FB8864A"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bCs/>
          <w:spacing w:val="-5"/>
          <w:sz w:val="20"/>
          <w:szCs w:val="20"/>
        </w:rPr>
        <w:t xml:space="preserve">З документами, необхідними для </w:t>
      </w:r>
      <w:r w:rsidRPr="00B26849">
        <w:rPr>
          <w:rFonts w:ascii="PragmaticaCTT" w:hAnsi="PragmaticaCTT"/>
          <w:sz w:val="20"/>
          <w:szCs w:val="20"/>
        </w:rPr>
        <w:t xml:space="preserve">прийняття рішень з питань порядку денного Загальних зборів, </w:t>
      </w:r>
      <w:r w:rsidRPr="00B26849">
        <w:rPr>
          <w:rFonts w:ascii="PragmaticaCTT" w:hAnsi="PragmaticaCTT"/>
          <w:bCs/>
          <w:spacing w:val="-5"/>
          <w:sz w:val="20"/>
          <w:szCs w:val="20"/>
        </w:rPr>
        <w:t xml:space="preserve">акціонери Товариства та їх представники можуть ознайомитися </w:t>
      </w:r>
      <w:r w:rsidRPr="00B26849">
        <w:rPr>
          <w:rFonts w:ascii="PragmaticaCTT" w:hAnsi="PragmaticaCTT"/>
          <w:sz w:val="20"/>
          <w:szCs w:val="20"/>
        </w:rPr>
        <w:t>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w:t>
      </w:r>
    </w:p>
    <w:p w14:paraId="6504BECA" w14:textId="4B862970" w:rsidR="001C28C6" w:rsidRPr="00B26849" w:rsidRDefault="001C28C6" w:rsidP="00323FCE">
      <w:pPr>
        <w:pStyle w:val="Default"/>
        <w:ind w:right="-142" w:firstLine="567"/>
        <w:jc w:val="both"/>
        <w:rPr>
          <w:rFonts w:ascii="PragmaticaCTT" w:hAnsi="PragmaticaCTT"/>
          <w:color w:val="auto"/>
          <w:sz w:val="20"/>
          <w:szCs w:val="20"/>
          <w:lang w:val="uk-UA"/>
        </w:rPr>
      </w:pPr>
      <w:r w:rsidRPr="00B26849">
        <w:rPr>
          <w:rFonts w:ascii="PragmaticaCTT" w:hAnsi="PragmaticaCTT"/>
          <w:sz w:val="20"/>
          <w:szCs w:val="20"/>
          <w:lang w:val="uk-UA"/>
        </w:rPr>
        <w:t xml:space="preserve">Запит акціонера на ознайомлення з документами, необхідними акціонерам для прийняття рішень з питань порядку </w:t>
      </w:r>
      <w:r w:rsidRPr="00B26849">
        <w:rPr>
          <w:rFonts w:ascii="PragmaticaCTT" w:hAnsi="PragmaticaCTT"/>
          <w:color w:val="auto"/>
          <w:sz w:val="20"/>
          <w:szCs w:val="20"/>
          <w:lang w:val="uk-UA"/>
        </w:rPr>
        <w:t>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067870" w:rsidRPr="00B26849">
        <w:rPr>
          <w:rFonts w:ascii="PragmaticaCTT" w:hAnsi="PragmaticaCTT"/>
          <w:color w:val="auto"/>
          <w:sz w:val="20"/>
          <w:szCs w:val="20"/>
          <w:lang w:val="uk-UA"/>
        </w:rPr>
        <w:t xml:space="preserve"> </w:t>
      </w:r>
      <w:hyperlink r:id="rId11" w:history="1">
        <w:r w:rsidR="00A63CF7" w:rsidRPr="00B26849">
          <w:rPr>
            <w:rStyle w:val="a6"/>
            <w:rFonts w:ascii="PragmaticaCTT" w:hAnsi="PragmaticaCTT"/>
            <w:sz w:val="20"/>
            <w:szCs w:val="20"/>
            <w:lang w:val="uk-UA"/>
          </w:rPr>
          <w:t>a.kovalenko@kernel.ua</w:t>
        </w:r>
      </w:hyperlink>
      <w:r w:rsidR="00A63CF7" w:rsidRPr="00B26849">
        <w:rPr>
          <w:rFonts w:ascii="PragmaticaCTT" w:hAnsi="PragmaticaCTT"/>
          <w:color w:val="auto"/>
          <w:sz w:val="20"/>
          <w:szCs w:val="20"/>
          <w:lang w:val="uk-UA"/>
        </w:rPr>
        <w:t xml:space="preserve"> </w:t>
      </w:r>
      <w:r w:rsidRPr="00B26849">
        <w:rPr>
          <w:rFonts w:ascii="PragmaticaCTT" w:hAnsi="PragmaticaCTT"/>
          <w:color w:val="auto"/>
          <w:sz w:val="20"/>
          <w:szCs w:val="20"/>
          <w:lang w:val="uk-UA"/>
        </w:rPr>
        <w:t xml:space="preserve">. </w:t>
      </w:r>
    </w:p>
    <w:p w14:paraId="0218399B" w14:textId="2DBF2851" w:rsidR="001C28C6" w:rsidRPr="00B26849" w:rsidRDefault="001C28C6" w:rsidP="00323FCE">
      <w:pPr>
        <w:pStyle w:val="Default"/>
        <w:ind w:right="-142" w:firstLine="567"/>
        <w:jc w:val="both"/>
        <w:rPr>
          <w:rFonts w:ascii="PragmaticaCTT" w:hAnsi="PragmaticaCTT"/>
          <w:color w:val="auto"/>
          <w:sz w:val="20"/>
          <w:szCs w:val="20"/>
          <w:lang w:val="uk-UA"/>
        </w:rPr>
      </w:pPr>
      <w:r w:rsidRPr="00B26849">
        <w:rPr>
          <w:rFonts w:ascii="PragmaticaCTT" w:hAnsi="PragmaticaCTT"/>
          <w:color w:val="auto"/>
          <w:sz w:val="20"/>
          <w:szCs w:val="20"/>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7666AA33" w14:textId="2CA9F28E" w:rsidR="001C28C6" w:rsidRPr="00B26849" w:rsidRDefault="001C28C6" w:rsidP="00323FCE">
      <w:pPr>
        <w:pStyle w:val="Default"/>
        <w:ind w:right="-142" w:firstLine="567"/>
        <w:jc w:val="both"/>
        <w:rPr>
          <w:rFonts w:ascii="PragmaticaCTT" w:hAnsi="PragmaticaCTT"/>
          <w:sz w:val="20"/>
          <w:szCs w:val="20"/>
          <w:lang w:val="uk-UA"/>
        </w:rPr>
      </w:pPr>
      <w:r w:rsidRPr="00B26849">
        <w:rPr>
          <w:rFonts w:ascii="PragmaticaCTT" w:hAnsi="PragmaticaCTT"/>
          <w:color w:val="auto"/>
          <w:sz w:val="20"/>
          <w:szCs w:val="20"/>
          <w:lang w:val="uk-UA"/>
        </w:rPr>
        <w:t>Товариство до дати проведення Загальних зборів надає відповіді на запитання акціонерів щодо питань, включених до порядку денного</w:t>
      </w:r>
      <w:r w:rsidRPr="00B26849">
        <w:rPr>
          <w:rFonts w:ascii="PragmaticaCTT" w:hAnsi="PragmaticaCTT"/>
          <w:sz w:val="20"/>
          <w:szCs w:val="20"/>
          <w:lang w:val="uk-UA"/>
        </w:rPr>
        <w:t xml:space="preserve"> Загальних зборів. Відповідні запити направляються акціонерами на адресу електронної пошти </w:t>
      </w:r>
      <w:hyperlink r:id="rId12" w:history="1">
        <w:r w:rsidR="00F652A8" w:rsidRPr="00B26849">
          <w:rPr>
            <w:rStyle w:val="a6"/>
            <w:rFonts w:ascii="PragmaticaCTT" w:hAnsi="PragmaticaCTT"/>
            <w:sz w:val="20"/>
            <w:szCs w:val="20"/>
            <w:lang w:val="uk-UA"/>
          </w:rPr>
          <w:t>a.kovalenko@kernel.ua</w:t>
        </w:r>
      </w:hyperlink>
      <w:r w:rsidR="00F652A8" w:rsidRPr="00B26849">
        <w:rPr>
          <w:rFonts w:ascii="PragmaticaCTT" w:hAnsi="PragmaticaCTT"/>
          <w:sz w:val="20"/>
          <w:szCs w:val="20"/>
          <w:lang w:val="uk-UA"/>
        </w:rPr>
        <w:t xml:space="preserve"> </w:t>
      </w:r>
      <w:r w:rsidRPr="00B26849">
        <w:rPr>
          <w:rFonts w:ascii="PragmaticaCTT" w:hAnsi="PragmaticaCTT"/>
          <w:sz w:val="20"/>
          <w:szCs w:val="20"/>
          <w:lang w:val="uk-UA"/>
        </w:rPr>
        <w:t>,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w:t>
      </w:r>
    </w:p>
    <w:p w14:paraId="3A77DE9F" w14:textId="77777777" w:rsidR="00AC05BF" w:rsidRDefault="001C28C6" w:rsidP="00323FCE">
      <w:pPr>
        <w:ind w:right="-142"/>
        <w:jc w:val="both"/>
        <w:rPr>
          <w:rFonts w:ascii="PragmaticaCTT" w:hAnsi="PragmaticaCTT"/>
          <w:sz w:val="20"/>
          <w:szCs w:val="20"/>
        </w:rPr>
      </w:pPr>
      <w:r w:rsidRPr="00B26849">
        <w:rPr>
          <w:rFonts w:ascii="PragmaticaCTT" w:hAnsi="PragmaticaCTT"/>
          <w:sz w:val="20"/>
          <w:szCs w:val="20"/>
        </w:rPr>
        <w:tab/>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w:t>
      </w:r>
      <w:r w:rsidR="00624A5C">
        <w:rPr>
          <w:rFonts w:ascii="PragmaticaCTT" w:hAnsi="PragmaticaCTT"/>
          <w:sz w:val="20"/>
          <w:szCs w:val="20"/>
        </w:rPr>
        <w:t xml:space="preserve">Коваленко </w:t>
      </w:r>
      <w:r w:rsidRPr="00B26849">
        <w:rPr>
          <w:rFonts w:ascii="PragmaticaCTT" w:hAnsi="PragmaticaCTT"/>
          <w:sz w:val="20"/>
          <w:szCs w:val="20"/>
        </w:rPr>
        <w:t xml:space="preserve">Олександр </w:t>
      </w:r>
      <w:r w:rsidR="00AC05BF" w:rsidRPr="00AC05BF">
        <w:rPr>
          <w:rFonts w:ascii="PragmaticaCTT" w:hAnsi="PragmaticaCTT"/>
          <w:sz w:val="20"/>
          <w:szCs w:val="20"/>
        </w:rPr>
        <w:t>Григорович</w:t>
      </w:r>
      <w:r w:rsidR="00AC05BF" w:rsidRPr="00B26849">
        <w:rPr>
          <w:rFonts w:ascii="PragmaticaCTT" w:hAnsi="PragmaticaCTT"/>
          <w:sz w:val="20"/>
          <w:szCs w:val="20"/>
        </w:rPr>
        <w:t xml:space="preserve"> </w:t>
      </w:r>
      <w:r w:rsidRPr="00B26849">
        <w:rPr>
          <w:rFonts w:ascii="PragmaticaCTT" w:hAnsi="PragmaticaCTT"/>
          <w:sz w:val="20"/>
          <w:szCs w:val="20"/>
        </w:rPr>
        <w:t xml:space="preserve">– </w:t>
      </w:r>
      <w:r w:rsidR="00AC05BF">
        <w:rPr>
          <w:rFonts w:ascii="PragmaticaCTT" w:hAnsi="PragmaticaCTT"/>
          <w:sz w:val="20"/>
          <w:szCs w:val="20"/>
        </w:rPr>
        <w:t xml:space="preserve">провідний </w:t>
      </w:r>
      <w:r w:rsidR="00624A5C" w:rsidRPr="00AC05BF">
        <w:rPr>
          <w:rFonts w:ascii="PragmaticaCTT" w:hAnsi="PragmaticaCTT"/>
          <w:sz w:val="20"/>
          <w:szCs w:val="20"/>
        </w:rPr>
        <w:t>юрисконсульт ПРАТ «Полтавське ХПП»</w:t>
      </w:r>
      <w:r w:rsidRPr="00B26849">
        <w:rPr>
          <w:rFonts w:ascii="PragmaticaCTT" w:hAnsi="PragmaticaCTT"/>
          <w:sz w:val="20"/>
          <w:szCs w:val="20"/>
        </w:rPr>
        <w:t>. Контактний телефон: (0</w:t>
      </w:r>
      <w:r w:rsidR="00396569">
        <w:rPr>
          <w:rFonts w:ascii="PragmaticaCTT" w:hAnsi="PragmaticaCTT"/>
          <w:sz w:val="20"/>
          <w:szCs w:val="20"/>
        </w:rPr>
        <w:t>50</w:t>
      </w:r>
      <w:r w:rsidRPr="00B26849">
        <w:rPr>
          <w:rFonts w:ascii="PragmaticaCTT" w:hAnsi="PragmaticaCTT"/>
          <w:sz w:val="20"/>
          <w:szCs w:val="20"/>
        </w:rPr>
        <w:t xml:space="preserve">) </w:t>
      </w:r>
      <w:r w:rsidR="00396569">
        <w:rPr>
          <w:rFonts w:ascii="PragmaticaCTT" w:hAnsi="PragmaticaCTT"/>
          <w:sz w:val="20"/>
          <w:szCs w:val="20"/>
        </w:rPr>
        <w:t xml:space="preserve">425 62 53; </w:t>
      </w:r>
      <w:r w:rsidRPr="00B26849">
        <w:rPr>
          <w:rFonts w:ascii="PragmaticaCTT" w:hAnsi="PragmaticaCTT"/>
          <w:sz w:val="20"/>
          <w:szCs w:val="20"/>
        </w:rPr>
        <w:t xml:space="preserve">електронна адреса для зв’язку з акціонерами: </w:t>
      </w:r>
      <w:hyperlink r:id="rId13" w:history="1">
        <w:r w:rsidR="000572A9" w:rsidRPr="00B26849">
          <w:rPr>
            <w:rStyle w:val="a6"/>
            <w:rFonts w:ascii="PragmaticaCTT" w:hAnsi="PragmaticaCTT"/>
            <w:sz w:val="20"/>
            <w:szCs w:val="20"/>
          </w:rPr>
          <w:t>a.kovalenko@kernel.ua</w:t>
        </w:r>
      </w:hyperlink>
      <w:r w:rsidR="00AC05BF">
        <w:rPr>
          <w:rFonts w:ascii="PragmaticaCTT" w:hAnsi="PragmaticaCTT"/>
          <w:sz w:val="20"/>
          <w:szCs w:val="20"/>
        </w:rPr>
        <w:t xml:space="preserve"> .</w:t>
      </w:r>
    </w:p>
    <w:p w14:paraId="36FBEDE6"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79E259C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7B9A531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14:paraId="6A71D372"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2BC9AAA3"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призначити свого представника постійно або на певний строк. </w:t>
      </w:r>
    </w:p>
    <w:p w14:paraId="72A3EA1B"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1559052C"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14:paraId="13282A1A"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Акціонер має право видати довіреність на право участі та голосування на Загальних зборах декільком своїм представникам. </w:t>
      </w:r>
    </w:p>
    <w:p w14:paraId="06E3D501"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14:paraId="6D6F4B9F"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61B4FECE"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lastRenderedPageBreak/>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77A02256"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14:paraId="555246F6" w14:textId="77777777" w:rsidR="001C28C6" w:rsidRPr="001E1A7B"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w:t>
      </w:r>
      <w:r w:rsidRPr="001E1A7B">
        <w:rPr>
          <w:rFonts w:ascii="PragmaticaCTT" w:hAnsi="PragmaticaCTT"/>
          <w:sz w:val="20"/>
          <w:szCs w:val="20"/>
        </w:rPr>
        <w:t>органів товариства (крім кумулятивного голосування), бюлетеня для голосування (щодо інших питань порядку денного, крім обрання органів товариства).</w:t>
      </w:r>
    </w:p>
    <w:p w14:paraId="50791FD0" w14:textId="0E493EAE"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Голосування на Загальних зборах з відповідних питань порядку денного розпочинається з моменту розміщення на </w:t>
      </w:r>
      <w:proofErr w:type="spellStart"/>
      <w:r w:rsidRPr="001E1A7B">
        <w:rPr>
          <w:rFonts w:ascii="PragmaticaCTT" w:hAnsi="PragmaticaCTT"/>
          <w:bCs/>
          <w:sz w:val="20"/>
          <w:szCs w:val="20"/>
        </w:rPr>
        <w:t>вебсайті</w:t>
      </w:r>
      <w:proofErr w:type="spellEnd"/>
      <w:r w:rsidRPr="001E1A7B">
        <w:rPr>
          <w:rFonts w:ascii="PragmaticaCTT" w:hAnsi="PragmaticaCTT"/>
          <w:bCs/>
          <w:sz w:val="20"/>
          <w:szCs w:val="20"/>
        </w:rPr>
        <w:t xml:space="preserve"> Товариства за </w:t>
      </w:r>
      <w:proofErr w:type="spellStart"/>
      <w:r w:rsidRPr="001E1A7B">
        <w:rPr>
          <w:rFonts w:ascii="PragmaticaCTT" w:hAnsi="PragmaticaCTT"/>
          <w:bCs/>
          <w:sz w:val="20"/>
          <w:szCs w:val="20"/>
        </w:rPr>
        <w:t>адресою</w:t>
      </w:r>
      <w:proofErr w:type="spellEnd"/>
      <w:r w:rsidRPr="001E1A7B">
        <w:rPr>
          <w:rFonts w:ascii="PragmaticaCTT" w:hAnsi="PragmaticaCTT"/>
          <w:bCs/>
          <w:sz w:val="20"/>
          <w:szCs w:val="20"/>
        </w:rPr>
        <w:t>:</w:t>
      </w:r>
      <w:r w:rsidRPr="001E1A7B">
        <w:rPr>
          <w:rFonts w:ascii="PragmaticaCTT" w:hAnsi="PragmaticaCTT" w:cs="Tahoma"/>
          <w:color w:val="000000"/>
          <w:sz w:val="20"/>
          <w:szCs w:val="20"/>
        </w:rPr>
        <w:t xml:space="preserve"> </w:t>
      </w:r>
      <w:hyperlink r:id="rId14" w:history="1">
        <w:r w:rsidR="00B073F1" w:rsidRPr="001E1A7B">
          <w:rPr>
            <w:rStyle w:val="a6"/>
            <w:rFonts w:ascii="PragmaticaCTT" w:hAnsi="PragmaticaCTT"/>
            <w:sz w:val="20"/>
            <w:szCs w:val="20"/>
          </w:rPr>
          <w:t>http://8421.com.ua/STCAPP/Emitents/259/After2019EditSite</w:t>
        </w:r>
      </w:hyperlink>
      <w:r w:rsidR="00B073F1" w:rsidRPr="001E1A7B">
        <w:rPr>
          <w:rFonts w:ascii="PragmaticaCTT" w:hAnsi="PragmaticaCTT"/>
          <w:sz w:val="20"/>
          <w:szCs w:val="20"/>
        </w:rPr>
        <w:t xml:space="preserve"> </w:t>
      </w:r>
      <w:r w:rsidRPr="001E1A7B">
        <w:rPr>
          <w:rFonts w:ascii="PragmaticaCTT" w:hAnsi="PragmaticaCTT"/>
          <w:sz w:val="20"/>
          <w:szCs w:val="20"/>
        </w:rPr>
        <w:t xml:space="preserve">бюлетенів для голосування.  </w:t>
      </w:r>
    </w:p>
    <w:p w14:paraId="51C63D3D" w14:textId="121AE4D0"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Голосування на Загальних зборах завершується о 18 годині 00 хвилин </w:t>
      </w:r>
      <w:r w:rsidR="00D60EAC" w:rsidRPr="001E1A7B">
        <w:rPr>
          <w:rFonts w:ascii="PragmaticaCTT" w:hAnsi="PragmaticaCTT"/>
          <w:sz w:val="20"/>
          <w:szCs w:val="20"/>
        </w:rPr>
        <w:t>1 листопада</w:t>
      </w:r>
      <w:r w:rsidRPr="001E1A7B">
        <w:rPr>
          <w:rFonts w:ascii="PragmaticaCTT" w:hAnsi="PragmaticaCTT"/>
          <w:sz w:val="20"/>
          <w:szCs w:val="20"/>
        </w:rPr>
        <w:t xml:space="preserve"> 2022 року.</w:t>
      </w:r>
    </w:p>
    <w:p w14:paraId="3D281C5C" w14:textId="77777777"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14:paraId="46D4CF09" w14:textId="77777777" w:rsidR="001C28C6" w:rsidRPr="001E1A7B" w:rsidRDefault="001C28C6" w:rsidP="00323FCE">
      <w:pPr>
        <w:ind w:right="-142" w:firstLine="567"/>
        <w:jc w:val="both"/>
        <w:rPr>
          <w:rFonts w:ascii="PragmaticaCTT" w:hAnsi="PragmaticaCTT"/>
          <w:sz w:val="20"/>
          <w:szCs w:val="20"/>
        </w:rPr>
      </w:pPr>
      <w:r w:rsidRPr="001E1A7B">
        <w:rPr>
          <w:rFonts w:ascii="PragmaticaCTT" w:hAnsi="PragmaticaCTT"/>
          <w:sz w:val="20"/>
          <w:szCs w:val="20"/>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14:paraId="6D176F66" w14:textId="77777777" w:rsidR="001C28C6" w:rsidRPr="00B26849" w:rsidRDefault="001C28C6" w:rsidP="00323FCE">
      <w:pPr>
        <w:ind w:right="-142" w:firstLine="567"/>
        <w:jc w:val="both"/>
        <w:rPr>
          <w:rFonts w:ascii="PragmaticaCTT" w:hAnsi="PragmaticaCTT"/>
          <w:sz w:val="20"/>
          <w:szCs w:val="20"/>
        </w:rPr>
      </w:pPr>
      <w:r w:rsidRPr="001E1A7B">
        <w:rPr>
          <w:rFonts w:ascii="PragmaticaCTT" w:hAnsi="PragmaticaCTT"/>
          <w:sz w:val="20"/>
          <w:szCs w:val="20"/>
        </w:rPr>
        <w:t>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w:t>
      </w:r>
      <w:r w:rsidRPr="00B26849">
        <w:rPr>
          <w:rFonts w:ascii="PragmaticaCTT" w:hAnsi="PragmaticaCTT"/>
          <w:sz w:val="20"/>
          <w:szCs w:val="20"/>
        </w:rPr>
        <w:t xml:space="preserve"> рахунок в цінних паперах такого акціонера, на якому обліковуються належні акціонеру акції Товариства. </w:t>
      </w:r>
    </w:p>
    <w:p w14:paraId="371981CF"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Бюлетень для голосування на Загальних зборах засвідчується одним з наступних способів за вибором акціонера: </w:t>
      </w:r>
    </w:p>
    <w:p w14:paraId="6895AF73"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1) за допомогою кваліфікованого електронного підпису акціонера (його представника); </w:t>
      </w:r>
    </w:p>
    <w:p w14:paraId="5178B308"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2) нотаріально, за умови підписання бюлетеня в присутності нотаріуса або посадової особи, яка вчиняє нотаріальні дії; </w:t>
      </w:r>
    </w:p>
    <w:p w14:paraId="1E791519"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14:paraId="262B15BC" w14:textId="77777777" w:rsidR="001C28C6" w:rsidRPr="00B26849" w:rsidRDefault="001C28C6" w:rsidP="00323FCE">
      <w:pPr>
        <w:ind w:right="-142" w:firstLine="567"/>
        <w:jc w:val="both"/>
        <w:rPr>
          <w:rFonts w:ascii="PragmaticaCTT" w:hAnsi="PragmaticaCTT"/>
          <w:sz w:val="20"/>
          <w:szCs w:val="20"/>
        </w:rPr>
      </w:pPr>
      <w:r w:rsidRPr="00B26849">
        <w:rPr>
          <w:rFonts w:ascii="PragmaticaCTT" w:hAnsi="PragmaticaCTT"/>
          <w:sz w:val="20"/>
          <w:szCs w:val="20"/>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14:paraId="5DED82DE" w14:textId="77777777" w:rsidR="001C28C6" w:rsidRPr="00B26849" w:rsidRDefault="001C28C6" w:rsidP="00323FCE">
      <w:pPr>
        <w:ind w:right="-142" w:firstLine="567"/>
        <w:jc w:val="both"/>
        <w:rPr>
          <w:rFonts w:ascii="PragmaticaCTT" w:hAnsi="PragmaticaCTT"/>
          <w:sz w:val="20"/>
          <w:szCs w:val="20"/>
        </w:rPr>
      </w:pPr>
    </w:p>
    <w:sectPr w:rsidR="001C28C6" w:rsidRPr="00B26849" w:rsidSect="004A2FAB">
      <w:headerReference w:type="even" r:id="rId15"/>
      <w:footerReference w:type="default" r:id="rId16"/>
      <w:pgSz w:w="11906" w:h="16838" w:code="9"/>
      <w:pgMar w:top="720" w:right="566" w:bottom="567"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5CB9" w14:textId="77777777" w:rsidR="00AF3ECD" w:rsidRDefault="00AF3ECD">
      <w:r>
        <w:separator/>
      </w:r>
    </w:p>
  </w:endnote>
  <w:endnote w:type="continuationSeparator" w:id="0">
    <w:p w14:paraId="1C8A77DE" w14:textId="77777777" w:rsidR="00AF3ECD" w:rsidRDefault="00AF3ECD">
      <w:r>
        <w:continuationSeparator/>
      </w:r>
    </w:p>
  </w:endnote>
  <w:endnote w:type="continuationNotice" w:id="1">
    <w:p w14:paraId="3C3AC0DD" w14:textId="77777777" w:rsidR="00AF3ECD" w:rsidRDefault="00AF3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ragmaticaCTT">
    <w:panose1 w:val="020B0604040002020204"/>
    <w:charset w:val="CC"/>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357680"/>
      <w:docPartObj>
        <w:docPartGallery w:val="Page Numbers (Bottom of Page)"/>
        <w:docPartUnique/>
      </w:docPartObj>
    </w:sdtPr>
    <w:sdtContent>
      <w:p w14:paraId="722EAC43" w14:textId="103D72F6" w:rsidR="00144092" w:rsidRDefault="00144092">
        <w:pPr>
          <w:pStyle w:val="af"/>
          <w:jc w:val="right"/>
        </w:pPr>
        <w:r>
          <w:fldChar w:fldCharType="begin"/>
        </w:r>
        <w:r>
          <w:instrText>PAGE   \* MERGEFORMAT</w:instrText>
        </w:r>
        <w:r>
          <w:fldChar w:fldCharType="separate"/>
        </w:r>
        <w:r>
          <w:rPr>
            <w:lang w:val="ru-RU"/>
          </w:rPr>
          <w:t>2</w:t>
        </w:r>
        <w:r>
          <w:fldChar w:fldCharType="end"/>
        </w:r>
      </w:p>
    </w:sdtContent>
  </w:sdt>
  <w:p w14:paraId="58E1706A" w14:textId="77777777" w:rsidR="00144092" w:rsidRDefault="0014409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C81E" w14:textId="77777777" w:rsidR="00AF3ECD" w:rsidRDefault="00AF3ECD">
      <w:r>
        <w:separator/>
      </w:r>
    </w:p>
  </w:footnote>
  <w:footnote w:type="continuationSeparator" w:id="0">
    <w:p w14:paraId="462A88BF" w14:textId="77777777" w:rsidR="00AF3ECD" w:rsidRDefault="00AF3ECD">
      <w:r>
        <w:continuationSeparator/>
      </w:r>
    </w:p>
  </w:footnote>
  <w:footnote w:type="continuationNotice" w:id="1">
    <w:p w14:paraId="194AA454" w14:textId="77777777" w:rsidR="00AF3ECD" w:rsidRDefault="00AF3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A2B9" w14:textId="7ACE7B86" w:rsidR="003222C8" w:rsidRDefault="00000000">
    <w:pPr>
      <w:pStyle w:val="a3"/>
      <w:framePr w:wrap="around" w:vAnchor="text" w:hAnchor="margin" w:xAlign="center" w:y="1"/>
      <w:rPr>
        <w:rStyle w:val="a5"/>
      </w:rPr>
    </w:pPr>
    <w:r>
      <w:rPr>
        <w:rStyle w:val="a5"/>
      </w:rPr>
      <w:fldChar w:fldCharType="begin"/>
    </w:r>
    <w:r>
      <w:rPr>
        <w:rStyle w:val="a5"/>
      </w:rPr>
      <w:instrText xml:space="preserve">PAGE  </w:instrText>
    </w:r>
    <w:r w:rsidR="004A2FAB">
      <w:rPr>
        <w:rStyle w:val="a5"/>
      </w:rPr>
      <w:fldChar w:fldCharType="separate"/>
    </w:r>
    <w:r w:rsidR="004A2FAB">
      <w:rPr>
        <w:rStyle w:val="a5"/>
        <w:noProof/>
      </w:rPr>
      <w:t>2</w:t>
    </w:r>
    <w:r>
      <w:rPr>
        <w:rStyle w:val="a5"/>
      </w:rPr>
      <w:fldChar w:fldCharType="end"/>
    </w:r>
  </w:p>
  <w:p w14:paraId="40A18267" w14:textId="77777777" w:rsidR="003222C8" w:rsidRDefault="003222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DA4"/>
    <w:multiLevelType w:val="multilevel"/>
    <w:tmpl w:val="8B48DC0A"/>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077" w:hanging="72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437" w:hanging="108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1797" w:hanging="1440"/>
      </w:pPr>
      <w:rPr>
        <w:rFonts w:hint="default"/>
        <w:color w:val="000000"/>
      </w:rPr>
    </w:lvl>
  </w:abstractNum>
  <w:abstractNum w:abstractNumId="1" w15:restartNumberingAfterBreak="0">
    <w:nsid w:val="51DF19EA"/>
    <w:multiLevelType w:val="hybridMultilevel"/>
    <w:tmpl w:val="67CEDD00"/>
    <w:lvl w:ilvl="0" w:tplc="595A275C">
      <w:start w:val="1"/>
      <w:numFmt w:val="decimal"/>
      <w:lvlText w:val="%1)"/>
      <w:lvlJc w:val="left"/>
      <w:pPr>
        <w:ind w:left="363" w:hanging="360"/>
      </w:pPr>
      <w:rPr>
        <w:rFonts w:hint="default"/>
      </w:rPr>
    </w:lvl>
    <w:lvl w:ilvl="1" w:tplc="20000019" w:tentative="1">
      <w:start w:val="1"/>
      <w:numFmt w:val="lowerLetter"/>
      <w:lvlText w:val="%2."/>
      <w:lvlJc w:val="left"/>
      <w:pPr>
        <w:ind w:left="1083" w:hanging="360"/>
      </w:pPr>
    </w:lvl>
    <w:lvl w:ilvl="2" w:tplc="2000001B" w:tentative="1">
      <w:start w:val="1"/>
      <w:numFmt w:val="lowerRoman"/>
      <w:lvlText w:val="%3."/>
      <w:lvlJc w:val="right"/>
      <w:pPr>
        <w:ind w:left="1803" w:hanging="180"/>
      </w:pPr>
    </w:lvl>
    <w:lvl w:ilvl="3" w:tplc="2000000F" w:tentative="1">
      <w:start w:val="1"/>
      <w:numFmt w:val="decimal"/>
      <w:lvlText w:val="%4."/>
      <w:lvlJc w:val="left"/>
      <w:pPr>
        <w:ind w:left="2523" w:hanging="360"/>
      </w:pPr>
    </w:lvl>
    <w:lvl w:ilvl="4" w:tplc="20000019" w:tentative="1">
      <w:start w:val="1"/>
      <w:numFmt w:val="lowerLetter"/>
      <w:lvlText w:val="%5."/>
      <w:lvlJc w:val="left"/>
      <w:pPr>
        <w:ind w:left="3243" w:hanging="360"/>
      </w:pPr>
    </w:lvl>
    <w:lvl w:ilvl="5" w:tplc="2000001B" w:tentative="1">
      <w:start w:val="1"/>
      <w:numFmt w:val="lowerRoman"/>
      <w:lvlText w:val="%6."/>
      <w:lvlJc w:val="right"/>
      <w:pPr>
        <w:ind w:left="3963" w:hanging="180"/>
      </w:pPr>
    </w:lvl>
    <w:lvl w:ilvl="6" w:tplc="2000000F" w:tentative="1">
      <w:start w:val="1"/>
      <w:numFmt w:val="decimal"/>
      <w:lvlText w:val="%7."/>
      <w:lvlJc w:val="left"/>
      <w:pPr>
        <w:ind w:left="4683" w:hanging="360"/>
      </w:pPr>
    </w:lvl>
    <w:lvl w:ilvl="7" w:tplc="20000019" w:tentative="1">
      <w:start w:val="1"/>
      <w:numFmt w:val="lowerLetter"/>
      <w:lvlText w:val="%8."/>
      <w:lvlJc w:val="left"/>
      <w:pPr>
        <w:ind w:left="5403" w:hanging="360"/>
      </w:pPr>
    </w:lvl>
    <w:lvl w:ilvl="8" w:tplc="2000001B" w:tentative="1">
      <w:start w:val="1"/>
      <w:numFmt w:val="lowerRoman"/>
      <w:lvlText w:val="%9."/>
      <w:lvlJc w:val="right"/>
      <w:pPr>
        <w:ind w:left="6123" w:hanging="180"/>
      </w:pPr>
    </w:lvl>
  </w:abstractNum>
  <w:abstractNum w:abstractNumId="2" w15:restartNumberingAfterBreak="0">
    <w:nsid w:val="5E1F27CC"/>
    <w:multiLevelType w:val="hybridMultilevel"/>
    <w:tmpl w:val="75A47E5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58881928">
    <w:abstractNumId w:val="0"/>
  </w:num>
  <w:num w:numId="2" w16cid:durableId="1814174606">
    <w:abstractNumId w:val="2"/>
  </w:num>
  <w:num w:numId="3" w16cid:durableId="1124470311">
    <w:abstractNumId w:val="1"/>
  </w:num>
  <w:num w:numId="4" w16cid:durableId="772895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28C6"/>
    <w:rsid w:val="00025DB6"/>
    <w:rsid w:val="00034EE4"/>
    <w:rsid w:val="000375EA"/>
    <w:rsid w:val="000572A9"/>
    <w:rsid w:val="00057484"/>
    <w:rsid w:val="0006055E"/>
    <w:rsid w:val="00067870"/>
    <w:rsid w:val="0007473E"/>
    <w:rsid w:val="000B4145"/>
    <w:rsid w:val="000C53D1"/>
    <w:rsid w:val="000F133F"/>
    <w:rsid w:val="0010770B"/>
    <w:rsid w:val="0010778D"/>
    <w:rsid w:val="00112F21"/>
    <w:rsid w:val="001167B8"/>
    <w:rsid w:val="00136F9F"/>
    <w:rsid w:val="00144092"/>
    <w:rsid w:val="0017058E"/>
    <w:rsid w:val="00186510"/>
    <w:rsid w:val="00191CF8"/>
    <w:rsid w:val="001B39E6"/>
    <w:rsid w:val="001C28C6"/>
    <w:rsid w:val="001C2CFB"/>
    <w:rsid w:val="001D6ED2"/>
    <w:rsid w:val="001D7532"/>
    <w:rsid w:val="001E1A7B"/>
    <w:rsid w:val="002035FF"/>
    <w:rsid w:val="0021191B"/>
    <w:rsid w:val="00241FFD"/>
    <w:rsid w:val="0025326B"/>
    <w:rsid w:val="002C136F"/>
    <w:rsid w:val="002C37C3"/>
    <w:rsid w:val="002E4F43"/>
    <w:rsid w:val="002E7BAB"/>
    <w:rsid w:val="002F7E12"/>
    <w:rsid w:val="00310C3C"/>
    <w:rsid w:val="003222C8"/>
    <w:rsid w:val="00323FCE"/>
    <w:rsid w:val="00354EDC"/>
    <w:rsid w:val="00355A3B"/>
    <w:rsid w:val="00390EC5"/>
    <w:rsid w:val="00396569"/>
    <w:rsid w:val="003D00EF"/>
    <w:rsid w:val="00402A63"/>
    <w:rsid w:val="004031A4"/>
    <w:rsid w:val="0042396E"/>
    <w:rsid w:val="0042413E"/>
    <w:rsid w:val="00432949"/>
    <w:rsid w:val="00432EAD"/>
    <w:rsid w:val="00436CC0"/>
    <w:rsid w:val="00440777"/>
    <w:rsid w:val="00441429"/>
    <w:rsid w:val="004479F1"/>
    <w:rsid w:val="00450F62"/>
    <w:rsid w:val="00460AB0"/>
    <w:rsid w:val="004662D1"/>
    <w:rsid w:val="00471D45"/>
    <w:rsid w:val="00496801"/>
    <w:rsid w:val="004A2C13"/>
    <w:rsid w:val="004A2FAB"/>
    <w:rsid w:val="004E7406"/>
    <w:rsid w:val="0052034E"/>
    <w:rsid w:val="00552596"/>
    <w:rsid w:val="00571B20"/>
    <w:rsid w:val="005827EC"/>
    <w:rsid w:val="00583BE3"/>
    <w:rsid w:val="00585F4F"/>
    <w:rsid w:val="005B57C5"/>
    <w:rsid w:val="005B5AFF"/>
    <w:rsid w:val="0061168F"/>
    <w:rsid w:val="006127F2"/>
    <w:rsid w:val="00624A5C"/>
    <w:rsid w:val="00640611"/>
    <w:rsid w:val="006B053B"/>
    <w:rsid w:val="006C757C"/>
    <w:rsid w:val="006D7C87"/>
    <w:rsid w:val="006F1576"/>
    <w:rsid w:val="006F1830"/>
    <w:rsid w:val="00700D45"/>
    <w:rsid w:val="007024A1"/>
    <w:rsid w:val="0070318F"/>
    <w:rsid w:val="00731FD2"/>
    <w:rsid w:val="00756E16"/>
    <w:rsid w:val="00765436"/>
    <w:rsid w:val="00782399"/>
    <w:rsid w:val="00797539"/>
    <w:rsid w:val="007A1827"/>
    <w:rsid w:val="00802CF3"/>
    <w:rsid w:val="008032EF"/>
    <w:rsid w:val="008071B1"/>
    <w:rsid w:val="00817453"/>
    <w:rsid w:val="00822DC0"/>
    <w:rsid w:val="00835DCC"/>
    <w:rsid w:val="008370FA"/>
    <w:rsid w:val="00864000"/>
    <w:rsid w:val="00883B36"/>
    <w:rsid w:val="008923F2"/>
    <w:rsid w:val="008C0EEF"/>
    <w:rsid w:val="00907169"/>
    <w:rsid w:val="00915717"/>
    <w:rsid w:val="00924D32"/>
    <w:rsid w:val="0093348D"/>
    <w:rsid w:val="00963BD0"/>
    <w:rsid w:val="00970E5C"/>
    <w:rsid w:val="009803C7"/>
    <w:rsid w:val="009F5FC8"/>
    <w:rsid w:val="00A04171"/>
    <w:rsid w:val="00A06A4D"/>
    <w:rsid w:val="00A21145"/>
    <w:rsid w:val="00A26461"/>
    <w:rsid w:val="00A35112"/>
    <w:rsid w:val="00A600B1"/>
    <w:rsid w:val="00A63CF7"/>
    <w:rsid w:val="00A64628"/>
    <w:rsid w:val="00AB6E59"/>
    <w:rsid w:val="00AC05BF"/>
    <w:rsid w:val="00AC0955"/>
    <w:rsid w:val="00AD10F1"/>
    <w:rsid w:val="00AF3ECD"/>
    <w:rsid w:val="00B073F1"/>
    <w:rsid w:val="00B26849"/>
    <w:rsid w:val="00B31803"/>
    <w:rsid w:val="00B42640"/>
    <w:rsid w:val="00B64D66"/>
    <w:rsid w:val="00B85B6D"/>
    <w:rsid w:val="00B93683"/>
    <w:rsid w:val="00BB7590"/>
    <w:rsid w:val="00BB7CA9"/>
    <w:rsid w:val="00BC62C6"/>
    <w:rsid w:val="00C24FDE"/>
    <w:rsid w:val="00C345C2"/>
    <w:rsid w:val="00C60AA3"/>
    <w:rsid w:val="00CD0C05"/>
    <w:rsid w:val="00CE494E"/>
    <w:rsid w:val="00D60EAC"/>
    <w:rsid w:val="00D93495"/>
    <w:rsid w:val="00DA0148"/>
    <w:rsid w:val="00DC70EA"/>
    <w:rsid w:val="00E031EB"/>
    <w:rsid w:val="00E201F3"/>
    <w:rsid w:val="00E47D5A"/>
    <w:rsid w:val="00E6465F"/>
    <w:rsid w:val="00E751A4"/>
    <w:rsid w:val="00E91B31"/>
    <w:rsid w:val="00EB325C"/>
    <w:rsid w:val="00EC3679"/>
    <w:rsid w:val="00EC3EE1"/>
    <w:rsid w:val="00EE3095"/>
    <w:rsid w:val="00EE559A"/>
    <w:rsid w:val="00EE78C6"/>
    <w:rsid w:val="00EF0A6D"/>
    <w:rsid w:val="00EF116D"/>
    <w:rsid w:val="00F16BBB"/>
    <w:rsid w:val="00F46543"/>
    <w:rsid w:val="00F541AC"/>
    <w:rsid w:val="00F622E9"/>
    <w:rsid w:val="00F652A8"/>
    <w:rsid w:val="00F774AC"/>
    <w:rsid w:val="00F81D9C"/>
    <w:rsid w:val="00FA11FF"/>
    <w:rsid w:val="00FA3A1E"/>
    <w:rsid w:val="00FA6366"/>
    <w:rsid w:val="00FF08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007A"/>
  <w15:chartTrackingRefBased/>
  <w15:docId w15:val="{4CF20640-96CA-4EA7-AFAA-08555D93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8C6"/>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28C6"/>
    <w:pPr>
      <w:tabs>
        <w:tab w:val="center" w:pos="4677"/>
        <w:tab w:val="right" w:pos="9355"/>
      </w:tabs>
    </w:pPr>
  </w:style>
  <w:style w:type="character" w:customStyle="1" w:styleId="a4">
    <w:name w:val="Верхний колонтитул Знак"/>
    <w:basedOn w:val="a0"/>
    <w:link w:val="a3"/>
    <w:rsid w:val="001C28C6"/>
    <w:rPr>
      <w:rFonts w:ascii="Times New Roman" w:eastAsia="Times New Roman" w:hAnsi="Times New Roman" w:cs="Times New Roman"/>
      <w:sz w:val="24"/>
      <w:szCs w:val="24"/>
      <w:lang w:eastAsia="ru-RU"/>
    </w:rPr>
  </w:style>
  <w:style w:type="character" w:styleId="a5">
    <w:name w:val="page number"/>
    <w:basedOn w:val="a0"/>
    <w:rsid w:val="001C28C6"/>
  </w:style>
  <w:style w:type="paragraph" w:customStyle="1" w:styleId="Default">
    <w:name w:val="Default"/>
    <w:rsid w:val="001C28C6"/>
    <w:pPr>
      <w:autoSpaceDE w:val="0"/>
      <w:autoSpaceDN w:val="0"/>
      <w:adjustRightInd w:val="0"/>
      <w:spacing w:after="0"/>
    </w:pPr>
    <w:rPr>
      <w:rFonts w:ascii="Times New Roman" w:eastAsia="Times New Roman" w:hAnsi="Times New Roman" w:cs="Times New Roman"/>
      <w:color w:val="000000"/>
      <w:sz w:val="24"/>
      <w:szCs w:val="24"/>
      <w:lang w:val="ru-RU" w:eastAsia="ru-RU"/>
    </w:rPr>
  </w:style>
  <w:style w:type="character" w:styleId="a6">
    <w:name w:val="Hyperlink"/>
    <w:rsid w:val="001C28C6"/>
    <w:rPr>
      <w:color w:val="0000FF"/>
      <w:u w:val="single"/>
    </w:rPr>
  </w:style>
  <w:style w:type="paragraph" w:customStyle="1" w:styleId="1">
    <w:name w:val="Без интервала1"/>
    <w:rsid w:val="001C28C6"/>
    <w:pPr>
      <w:spacing w:after="0"/>
    </w:pPr>
    <w:rPr>
      <w:rFonts w:ascii="Calibri" w:eastAsia="Times New Roman" w:hAnsi="Calibri" w:cs="Times New Roman"/>
      <w:lang w:eastAsia="uk-UA"/>
    </w:rPr>
  </w:style>
  <w:style w:type="paragraph" w:customStyle="1" w:styleId="10">
    <w:name w:val="Абзац списка1"/>
    <w:aliases w:val="Bullet Number,Use Case List Paragraph,Содержание. 2 уровень"/>
    <w:basedOn w:val="a"/>
    <w:link w:val="a7"/>
    <w:uiPriority w:val="34"/>
    <w:rsid w:val="001C28C6"/>
    <w:pPr>
      <w:ind w:left="708"/>
    </w:pPr>
    <w:rPr>
      <w:noProof/>
      <w:sz w:val="20"/>
      <w:szCs w:val="20"/>
    </w:rPr>
  </w:style>
  <w:style w:type="character" w:customStyle="1" w:styleId="2">
    <w:name w:val="Основной текст (2)_"/>
    <w:link w:val="20"/>
    <w:locked/>
    <w:rsid w:val="001C28C6"/>
    <w:rPr>
      <w:shd w:val="clear" w:color="auto" w:fill="FFFFFF"/>
    </w:rPr>
  </w:style>
  <w:style w:type="paragraph" w:customStyle="1" w:styleId="20">
    <w:name w:val="Основной текст (2)"/>
    <w:basedOn w:val="a"/>
    <w:link w:val="2"/>
    <w:rsid w:val="001C28C6"/>
    <w:pPr>
      <w:widowControl w:val="0"/>
      <w:shd w:val="clear" w:color="auto" w:fill="FFFFFF"/>
      <w:spacing w:line="274" w:lineRule="exact"/>
    </w:pPr>
    <w:rPr>
      <w:rFonts w:asciiTheme="minorHAnsi" w:eastAsiaTheme="minorHAnsi" w:hAnsiTheme="minorHAnsi" w:cstheme="minorBidi"/>
      <w:sz w:val="22"/>
      <w:szCs w:val="22"/>
      <w:lang w:eastAsia="en-US"/>
    </w:rPr>
  </w:style>
  <w:style w:type="paragraph" w:customStyle="1" w:styleId="21">
    <w:name w:val="Основной текст (2)1"/>
    <w:basedOn w:val="a"/>
    <w:rsid w:val="001C28C6"/>
    <w:pPr>
      <w:widowControl w:val="0"/>
      <w:shd w:val="clear" w:color="auto" w:fill="FFFFFF"/>
      <w:spacing w:before="300" w:after="240" w:line="269" w:lineRule="exact"/>
    </w:pPr>
    <w:rPr>
      <w:rFonts w:eastAsia="Microsoft Sans Serif"/>
    </w:rPr>
  </w:style>
  <w:style w:type="paragraph" w:styleId="a8">
    <w:name w:val="Normal (Web)"/>
    <w:basedOn w:val="a"/>
    <w:uiPriority w:val="99"/>
    <w:unhideWhenUsed/>
    <w:rsid w:val="001C28C6"/>
    <w:pPr>
      <w:spacing w:before="100" w:beforeAutospacing="1" w:after="100" w:afterAutospacing="1"/>
    </w:pPr>
    <w:rPr>
      <w:lang w:val="ru-RU"/>
    </w:rPr>
  </w:style>
  <w:style w:type="character" w:customStyle="1" w:styleId="611pt">
    <w:name w:val="Основной текст (6) + 11 pt"/>
    <w:rsid w:val="001C28C6"/>
    <w:rPr>
      <w:rFonts w:ascii="Times New Roman" w:hAnsi="Times New Roman" w:cs="Times New Roman"/>
      <w:b/>
      <w:bCs/>
      <w:sz w:val="22"/>
      <w:szCs w:val="22"/>
      <w:u w:val="none"/>
    </w:rPr>
  </w:style>
  <w:style w:type="character" w:customStyle="1" w:styleId="7">
    <w:name w:val="Основной текст7"/>
    <w:rsid w:val="001C28C6"/>
    <w:rPr>
      <w:rFonts w:ascii="Times New Roman" w:hAnsi="Times New Roman" w:cs="Times New Roman"/>
      <w:spacing w:val="0"/>
      <w:sz w:val="22"/>
      <w:szCs w:val="22"/>
      <w:shd w:val="clear" w:color="auto" w:fill="FFFFFF"/>
      <w:lang w:eastAsia="ar-SA" w:bidi="ar-SA"/>
    </w:rPr>
  </w:style>
  <w:style w:type="character" w:styleId="a9">
    <w:name w:val="Strong"/>
    <w:basedOn w:val="a0"/>
    <w:uiPriority w:val="22"/>
    <w:qFormat/>
    <w:rsid w:val="00864000"/>
    <w:rPr>
      <w:b/>
      <w:bCs/>
    </w:rPr>
  </w:style>
  <w:style w:type="paragraph" w:styleId="aa">
    <w:name w:val="No Spacing"/>
    <w:uiPriority w:val="1"/>
    <w:qFormat/>
    <w:rsid w:val="00864000"/>
    <w:pPr>
      <w:spacing w:after="0"/>
    </w:pPr>
  </w:style>
  <w:style w:type="paragraph" w:styleId="ab">
    <w:name w:val="Body Text"/>
    <w:basedOn w:val="a"/>
    <w:link w:val="ac"/>
    <w:uiPriority w:val="99"/>
    <w:rsid w:val="00731FD2"/>
    <w:pPr>
      <w:spacing w:after="120"/>
    </w:pPr>
    <w:rPr>
      <w:szCs w:val="20"/>
      <w:u w:val="single"/>
      <w:lang w:val="ru-RU" w:eastAsia="uk-UA"/>
    </w:rPr>
  </w:style>
  <w:style w:type="character" w:customStyle="1" w:styleId="ac">
    <w:name w:val="Основной текст Знак"/>
    <w:basedOn w:val="a0"/>
    <w:link w:val="ab"/>
    <w:uiPriority w:val="99"/>
    <w:rsid w:val="00731FD2"/>
    <w:rPr>
      <w:rFonts w:ascii="Times New Roman" w:eastAsia="Times New Roman" w:hAnsi="Times New Roman" w:cs="Times New Roman"/>
      <w:sz w:val="24"/>
      <w:szCs w:val="20"/>
      <w:u w:val="single"/>
      <w:lang w:val="ru-RU" w:eastAsia="uk-UA"/>
    </w:rPr>
  </w:style>
  <w:style w:type="character" w:styleId="ad">
    <w:name w:val="Unresolved Mention"/>
    <w:basedOn w:val="a0"/>
    <w:uiPriority w:val="99"/>
    <w:semiHidden/>
    <w:unhideWhenUsed/>
    <w:rsid w:val="00AD10F1"/>
    <w:rPr>
      <w:color w:val="605E5C"/>
      <w:shd w:val="clear" w:color="auto" w:fill="E1DFDD"/>
    </w:rPr>
  </w:style>
  <w:style w:type="paragraph" w:styleId="ae">
    <w:name w:val="List Paragraph"/>
    <w:basedOn w:val="a"/>
    <w:uiPriority w:val="34"/>
    <w:qFormat/>
    <w:rsid w:val="0025326B"/>
    <w:pPr>
      <w:spacing w:before="10" w:line="278" w:lineRule="exact"/>
      <w:ind w:left="720" w:hanging="284"/>
      <w:contextualSpacing/>
      <w:jc w:val="both"/>
    </w:pPr>
    <w:rPr>
      <w:rFonts w:ascii="Calibri" w:eastAsia="Calibri" w:hAnsi="Calibri"/>
      <w:sz w:val="22"/>
      <w:szCs w:val="22"/>
      <w:lang w:eastAsia="en-US"/>
    </w:rPr>
  </w:style>
  <w:style w:type="paragraph" w:styleId="af">
    <w:name w:val="footer"/>
    <w:basedOn w:val="a"/>
    <w:link w:val="af0"/>
    <w:uiPriority w:val="99"/>
    <w:unhideWhenUsed/>
    <w:rsid w:val="0007473E"/>
    <w:pPr>
      <w:tabs>
        <w:tab w:val="center" w:pos="4677"/>
        <w:tab w:val="right" w:pos="9355"/>
      </w:tabs>
    </w:pPr>
  </w:style>
  <w:style w:type="character" w:customStyle="1" w:styleId="af0">
    <w:name w:val="Нижний колонтитул Знак"/>
    <w:basedOn w:val="a0"/>
    <w:link w:val="af"/>
    <w:uiPriority w:val="99"/>
    <w:rsid w:val="0007473E"/>
    <w:rPr>
      <w:rFonts w:ascii="Times New Roman" w:eastAsia="Times New Roman" w:hAnsi="Times New Roman" w:cs="Times New Roman"/>
      <w:sz w:val="24"/>
      <w:szCs w:val="24"/>
      <w:lang w:eastAsia="ru-RU"/>
    </w:rPr>
  </w:style>
  <w:style w:type="character" w:customStyle="1" w:styleId="a7">
    <w:name w:val="Абзац списка Знак"/>
    <w:aliases w:val="Bullet Number Знак,Use Case List Paragraph Знак,Содержание. 2 уровень Знак"/>
    <w:basedOn w:val="a0"/>
    <w:link w:val="10"/>
    <w:uiPriority w:val="34"/>
    <w:locked/>
    <w:rsid w:val="00B64D66"/>
    <w:rPr>
      <w:rFonts w:ascii="Times New Roman" w:eastAsia="Times New Roman" w:hAnsi="Times New Roman" w:cs="Times New Roman"/>
      <w:noProo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valenko@kernel.ua" TargetMode="External"/><Relationship Id="rId13" Type="http://schemas.openxmlformats.org/officeDocument/2006/relationships/hyperlink" Target="mailto:kanc@obl.kh.energy.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valenko@kernel.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valenko@kernel.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8421.com.ua/STCAPP/Emitents/259/After2019EditSite" TargetMode="External"/><Relationship Id="rId4" Type="http://schemas.openxmlformats.org/officeDocument/2006/relationships/settings" Target="settings.xml"/><Relationship Id="rId9" Type="http://schemas.openxmlformats.org/officeDocument/2006/relationships/hyperlink" Target="http://8421.com.ua/STCAPP/Emitents/259/After2019EditSite" TargetMode="External"/><Relationship Id="rId14" Type="http://schemas.openxmlformats.org/officeDocument/2006/relationships/hyperlink" Target="http://8421.com.ua/STCAPP/Emitents/259/After2019Edit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19AC7-F0DA-4235-9BBD-221E3C68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6</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25523</CharactersWithSpaces>
  <SharedDoc>false</SharedDoc>
  <HLinks>
    <vt:vector size="42" baseType="variant">
      <vt:variant>
        <vt:i4>1900574</vt:i4>
      </vt:variant>
      <vt:variant>
        <vt:i4>18</vt:i4>
      </vt:variant>
      <vt:variant>
        <vt:i4>0</vt:i4>
      </vt:variant>
      <vt:variant>
        <vt:i4>5</vt:i4>
      </vt:variant>
      <vt:variant>
        <vt:lpwstr>http://8421.com.ua/STCAPP/Emitents/259/After2019EditSite</vt:lpwstr>
      </vt:variant>
      <vt:variant>
        <vt:lpwstr/>
      </vt:variant>
      <vt:variant>
        <vt:i4>6946831</vt:i4>
      </vt:variant>
      <vt:variant>
        <vt:i4>15</vt:i4>
      </vt:variant>
      <vt:variant>
        <vt:i4>0</vt:i4>
      </vt:variant>
      <vt:variant>
        <vt:i4>5</vt:i4>
      </vt:variant>
      <vt:variant>
        <vt:lpwstr>mailto:kanc@obl.kh.energy.gov.ua</vt:lpwstr>
      </vt:variant>
      <vt:variant>
        <vt:lpwstr/>
      </vt:variant>
      <vt:variant>
        <vt:i4>4194358</vt:i4>
      </vt:variant>
      <vt:variant>
        <vt:i4>12</vt:i4>
      </vt:variant>
      <vt:variant>
        <vt:i4>0</vt:i4>
      </vt:variant>
      <vt:variant>
        <vt:i4>5</vt:i4>
      </vt:variant>
      <vt:variant>
        <vt:lpwstr>mailto:a.kovalenko@kernel.ua</vt:lpwstr>
      </vt:variant>
      <vt:variant>
        <vt:lpwstr/>
      </vt:variant>
      <vt:variant>
        <vt:i4>4194358</vt:i4>
      </vt:variant>
      <vt:variant>
        <vt:i4>9</vt:i4>
      </vt:variant>
      <vt:variant>
        <vt:i4>0</vt:i4>
      </vt:variant>
      <vt:variant>
        <vt:i4>5</vt:i4>
      </vt:variant>
      <vt:variant>
        <vt:lpwstr>mailto:a.kovalenko@kernel.ua</vt:lpwstr>
      </vt:variant>
      <vt:variant>
        <vt:lpwstr/>
      </vt:variant>
      <vt:variant>
        <vt:i4>1900574</vt:i4>
      </vt:variant>
      <vt:variant>
        <vt:i4>6</vt:i4>
      </vt:variant>
      <vt:variant>
        <vt:i4>0</vt:i4>
      </vt:variant>
      <vt:variant>
        <vt:i4>5</vt:i4>
      </vt:variant>
      <vt:variant>
        <vt:lpwstr>http://8421.com.ua/STCAPP/Emitents/259/After2019EditSite</vt:lpwstr>
      </vt:variant>
      <vt:variant>
        <vt:lpwstr/>
      </vt:variant>
      <vt:variant>
        <vt:i4>1900574</vt:i4>
      </vt:variant>
      <vt:variant>
        <vt:i4>3</vt:i4>
      </vt:variant>
      <vt:variant>
        <vt:i4>0</vt:i4>
      </vt:variant>
      <vt:variant>
        <vt:i4>5</vt:i4>
      </vt:variant>
      <vt:variant>
        <vt:lpwstr>http://8421.com.ua/STCAPP/Emitents/259/After2019EditSite</vt:lpwstr>
      </vt:variant>
      <vt:variant>
        <vt:lpwstr/>
      </vt:variant>
      <vt:variant>
        <vt:i4>4194358</vt:i4>
      </vt:variant>
      <vt:variant>
        <vt:i4>0</vt:i4>
      </vt:variant>
      <vt:variant>
        <vt:i4>0</vt:i4>
      </vt:variant>
      <vt:variant>
        <vt:i4>5</vt:i4>
      </vt:variant>
      <vt:variant>
        <vt:lpwstr>mailto:a.kovalenko@kernel.ua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Семіда Наталія</cp:lastModifiedBy>
  <cp:revision>128</cp:revision>
  <cp:lastPrinted>2022-09-19T13:10:00Z</cp:lastPrinted>
  <dcterms:created xsi:type="dcterms:W3CDTF">2022-09-08T15:38:00Z</dcterms:created>
  <dcterms:modified xsi:type="dcterms:W3CDTF">2022-09-19T13:53:00Z</dcterms:modified>
</cp:coreProperties>
</file>